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A7" w:rsidRPr="00EB4399" w:rsidRDefault="004C5BA7" w:rsidP="004C5BA7">
      <w:pPr>
        <w:pStyle w:val="Heading1"/>
        <w:jc w:val="center"/>
      </w:pPr>
      <w:bookmarkStart w:id="0" w:name="_Toc480879118"/>
      <w:bookmarkStart w:id="1" w:name="_Toc485027346"/>
      <w:r>
        <w:t xml:space="preserve">RFP </w:t>
      </w:r>
      <w:r w:rsidRPr="00EB4399">
        <w:t>APPENDIX F-1</w:t>
      </w:r>
      <w:r>
        <w:br/>
      </w:r>
      <w:r>
        <w:br/>
        <w:t>BT</w:t>
      </w:r>
      <w:r w:rsidRPr="00EB4399">
        <w:t>A Instructions to Bidders</w:t>
      </w:r>
      <w:bookmarkEnd w:id="0"/>
      <w:bookmarkEnd w:id="1"/>
    </w:p>
    <w:p w:rsidR="004C5BA7" w:rsidRPr="00EB4399" w:rsidRDefault="004C5BA7" w:rsidP="004C5BA7">
      <w:pPr>
        <w:tabs>
          <w:tab w:val="left" w:pos="1800"/>
        </w:tabs>
        <w:rPr>
          <w:szCs w:val="20"/>
        </w:rPr>
      </w:pPr>
    </w:p>
    <w:p w:rsidR="004C5BA7" w:rsidRDefault="004C5BA7" w:rsidP="004C5BA7">
      <w:pPr>
        <w:tabs>
          <w:tab w:val="left" w:pos="1800"/>
        </w:tabs>
        <w:rPr>
          <w:szCs w:val="20"/>
        </w:rPr>
      </w:pPr>
      <w:r w:rsidRPr="00EB4399">
        <w:rPr>
          <w:szCs w:val="20"/>
        </w:rPr>
        <w:t xml:space="preserve">Items identified in </w:t>
      </w:r>
      <w:r w:rsidRPr="00890A66">
        <w:rPr>
          <w:i/>
          <w:szCs w:val="20"/>
        </w:rPr>
        <w:t xml:space="preserve">italics </w:t>
      </w:r>
      <w:r w:rsidRPr="00EB4399">
        <w:rPr>
          <w:szCs w:val="20"/>
        </w:rPr>
        <w:t xml:space="preserve">below are actions/documents that </w:t>
      </w:r>
      <w:r>
        <w:rPr>
          <w:szCs w:val="20"/>
        </w:rPr>
        <w:t>B</w:t>
      </w:r>
      <w:r w:rsidRPr="00EB4399">
        <w:rPr>
          <w:szCs w:val="20"/>
        </w:rPr>
        <w:t xml:space="preserve">idders should submit as part of Bidder’s </w:t>
      </w:r>
      <w:r>
        <w:rPr>
          <w:szCs w:val="20"/>
        </w:rPr>
        <w:t xml:space="preserve">BTA </w:t>
      </w:r>
      <w:r w:rsidRPr="00EB4399">
        <w:rPr>
          <w:szCs w:val="20"/>
        </w:rPr>
        <w:t xml:space="preserve">proposal. </w:t>
      </w:r>
    </w:p>
    <w:p w:rsidR="004C5BA7" w:rsidRPr="00EB4399" w:rsidRDefault="004C5BA7" w:rsidP="004C5BA7">
      <w:pPr>
        <w:tabs>
          <w:tab w:val="left" w:pos="1800"/>
        </w:tabs>
        <w:rPr>
          <w:szCs w:val="20"/>
        </w:rPr>
      </w:pPr>
    </w:p>
    <w:p w:rsidR="004C5BA7" w:rsidRDefault="004C5BA7" w:rsidP="004C5BA7">
      <w:pPr>
        <w:autoSpaceDE w:val="0"/>
        <w:autoSpaceDN w:val="0"/>
        <w:adjustRightInd w:val="0"/>
        <w:spacing w:after="240"/>
        <w:rPr>
          <w:b/>
          <w:u w:val="single"/>
        </w:rPr>
      </w:pPr>
      <w:r>
        <w:rPr>
          <w:b/>
          <w:u w:val="single"/>
        </w:rPr>
        <w:t>General Proposal Description</w:t>
      </w:r>
    </w:p>
    <w:p w:rsidR="004C5BA7" w:rsidRDefault="004C5BA7" w:rsidP="004C5BA7">
      <w:pPr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RFP Appendix B</w:t>
      </w:r>
      <w:r>
        <w:rPr>
          <w:rFonts w:eastAsia="Calibri"/>
        </w:rPr>
        <w:tab/>
      </w:r>
      <w:r w:rsidRPr="00B42578">
        <w:rPr>
          <w:rFonts w:eastAsia="Calibri"/>
        </w:rPr>
        <w:t>Information Required in Bid Proposal</w:t>
      </w:r>
    </w:p>
    <w:p w:rsidR="004C5BA7" w:rsidRPr="00767092" w:rsidRDefault="004C5BA7" w:rsidP="004C5BA7">
      <w:pPr>
        <w:ind w:left="1440"/>
        <w:rPr>
          <w:rFonts w:eastAsia="Calibri"/>
          <w:i/>
        </w:rPr>
      </w:pPr>
      <w:r>
        <w:rPr>
          <w:rFonts w:eastAsia="Calibri"/>
          <w:i/>
        </w:rPr>
        <w:t xml:space="preserve">Bidder shall provide the project description as identified in </w:t>
      </w:r>
      <w:r w:rsidRPr="00767092">
        <w:rPr>
          <w:rFonts w:eastAsia="Calibri"/>
          <w:i/>
        </w:rPr>
        <w:t xml:space="preserve">Appendix B as it applies to a </w:t>
      </w:r>
      <w:r>
        <w:rPr>
          <w:rFonts w:eastAsia="Calibri"/>
          <w:i/>
        </w:rPr>
        <w:t>BT</w:t>
      </w:r>
      <w:r w:rsidRPr="00767092">
        <w:rPr>
          <w:rFonts w:eastAsia="Calibri"/>
          <w:i/>
        </w:rPr>
        <w:t>A.</w:t>
      </w:r>
    </w:p>
    <w:p w:rsidR="004C5BA7" w:rsidRPr="00767092" w:rsidRDefault="004C5BA7" w:rsidP="004C5BA7">
      <w:pPr>
        <w:numPr>
          <w:ilvl w:val="0"/>
          <w:numId w:val="2"/>
        </w:numPr>
        <w:rPr>
          <w:rFonts w:eastAsia="Calibri"/>
        </w:rPr>
      </w:pPr>
      <w:r w:rsidRPr="00767092">
        <w:rPr>
          <w:rFonts w:eastAsia="Calibri"/>
        </w:rPr>
        <w:t>RFP Appendix C</w:t>
      </w:r>
      <w:r>
        <w:rPr>
          <w:rFonts w:eastAsia="Calibri"/>
        </w:rPr>
        <w:t xml:space="preserve"> </w:t>
      </w:r>
      <w:r w:rsidRPr="00767092">
        <w:rPr>
          <w:rFonts w:eastAsia="Calibri"/>
        </w:rPr>
        <w:t>Bid Summary</w:t>
      </w:r>
      <w:r>
        <w:rPr>
          <w:rFonts w:eastAsia="Calibri"/>
        </w:rPr>
        <w:t xml:space="preserve"> and Pricing Input Sheet</w:t>
      </w:r>
      <w:r w:rsidRPr="00767092">
        <w:rPr>
          <w:rFonts w:eastAsia="Calibri"/>
        </w:rPr>
        <w:t xml:space="preserve"> (Excel spreadsheet)</w:t>
      </w:r>
    </w:p>
    <w:p w:rsidR="004C5BA7" w:rsidRDefault="004C5BA7" w:rsidP="004C5BA7">
      <w:pPr>
        <w:ind w:left="1440"/>
        <w:rPr>
          <w:rFonts w:eastAsia="Calibri"/>
          <w:i/>
        </w:rPr>
      </w:pPr>
      <w:r w:rsidRPr="00767092">
        <w:rPr>
          <w:rFonts w:eastAsia="Calibri"/>
          <w:i/>
        </w:rPr>
        <w:t xml:space="preserve">Bidder shall complete Appendix C. Note: there are </w:t>
      </w:r>
      <w:r>
        <w:rPr>
          <w:rFonts w:eastAsia="Calibri"/>
          <w:i/>
        </w:rPr>
        <w:t>nine</w:t>
      </w:r>
      <w:r>
        <w:rPr>
          <w:rFonts w:eastAsia="Calibri"/>
          <w:i/>
        </w:rPr>
        <w:t xml:space="preserve"> </w:t>
      </w:r>
      <w:r w:rsidRPr="00767092">
        <w:rPr>
          <w:rFonts w:eastAsia="Calibri"/>
          <w:i/>
        </w:rPr>
        <w:t>tabs in this worksheet</w:t>
      </w:r>
      <w:r>
        <w:rPr>
          <w:rFonts w:eastAsia="Calibri"/>
          <w:i/>
        </w:rPr>
        <w:t xml:space="preserve"> applicable to a BTA; </w:t>
      </w:r>
      <w:r w:rsidRPr="00EE17F3">
        <w:rPr>
          <w:rFonts w:eastAsia="Calibri"/>
          <w:i/>
        </w:rPr>
        <w:t>Bid Summary</w:t>
      </w:r>
      <w:r>
        <w:rPr>
          <w:rFonts w:eastAsia="Calibri"/>
          <w:i/>
        </w:rPr>
        <w:t xml:space="preserve">; Elect Interconnection; </w:t>
      </w:r>
      <w:r w:rsidRPr="00EE17F3">
        <w:rPr>
          <w:rFonts w:eastAsia="Calibri"/>
          <w:i/>
        </w:rPr>
        <w:t>8760 Energy Production</w:t>
      </w:r>
      <w:r>
        <w:rPr>
          <w:rFonts w:eastAsia="Calibri"/>
          <w:i/>
        </w:rPr>
        <w:t>; PV Degradation Sched (Solar);</w:t>
      </w:r>
      <w:r>
        <w:rPr>
          <w:rFonts w:eastAsia="Calibri"/>
          <w:i/>
        </w:rPr>
        <w:t xml:space="preserve"> BTA Asset Purchase Pricing; BTA Land Lease Pricing; BTA Royalty Costs; BTA O&amp;M Costs; and BTA Fixed Costs</w:t>
      </w:r>
      <w:r>
        <w:rPr>
          <w:rFonts w:eastAsia="Calibri"/>
          <w:i/>
        </w:rPr>
        <w:t>.</w:t>
      </w:r>
      <w:r w:rsidRPr="00767092">
        <w:rPr>
          <w:rFonts w:eastAsia="Calibri"/>
          <w:i/>
        </w:rPr>
        <w:t xml:space="preserve"> Bidder should complete each tab.</w:t>
      </w:r>
    </w:p>
    <w:p w:rsidR="004C5BA7" w:rsidRPr="00B42578" w:rsidRDefault="004C5BA7" w:rsidP="004C5BA7">
      <w:pPr>
        <w:ind w:left="1440"/>
        <w:rPr>
          <w:rFonts w:eastAsia="Calibri"/>
          <w:i/>
        </w:rPr>
      </w:pPr>
    </w:p>
    <w:p w:rsidR="004C5BA7" w:rsidRPr="00F70DE8" w:rsidRDefault="004C5BA7" w:rsidP="004C5BA7">
      <w:pPr>
        <w:autoSpaceDE w:val="0"/>
        <w:autoSpaceDN w:val="0"/>
        <w:adjustRightInd w:val="0"/>
        <w:spacing w:after="240"/>
        <w:rPr>
          <w:b/>
          <w:u w:val="single"/>
        </w:rPr>
      </w:pPr>
      <w:r w:rsidRPr="00F70DE8">
        <w:rPr>
          <w:b/>
          <w:u w:val="single"/>
        </w:rPr>
        <w:t xml:space="preserve">Appendices to the </w:t>
      </w:r>
      <w:r>
        <w:rPr>
          <w:b/>
          <w:u w:val="single"/>
        </w:rPr>
        <w:t>BT</w:t>
      </w:r>
      <w:r w:rsidRPr="00F70DE8">
        <w:rPr>
          <w:b/>
          <w:u w:val="single"/>
        </w:rPr>
        <w:t>A</w:t>
      </w:r>
    </w:p>
    <w:p w:rsidR="004C5BA7" w:rsidRPr="00767092" w:rsidRDefault="004C5BA7" w:rsidP="004C5BA7">
      <w:pPr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BT</w:t>
      </w:r>
      <w:r w:rsidRPr="00767092">
        <w:rPr>
          <w:rFonts w:eastAsia="Calibri"/>
        </w:rPr>
        <w:t>A Appendix B</w:t>
      </w:r>
      <w:r w:rsidRPr="00767092">
        <w:rPr>
          <w:rFonts w:eastAsia="Calibri"/>
        </w:rPr>
        <w:tab/>
        <w:t>Critical Path Schedule</w:t>
      </w:r>
    </w:p>
    <w:p w:rsidR="004C5BA7" w:rsidRPr="00767092" w:rsidRDefault="004C5BA7" w:rsidP="004C5BA7">
      <w:pPr>
        <w:ind w:left="1440"/>
        <w:rPr>
          <w:rFonts w:eastAsia="Calibri"/>
          <w:i/>
        </w:rPr>
      </w:pPr>
      <w:r w:rsidRPr="00767092">
        <w:rPr>
          <w:rFonts w:eastAsia="Calibri"/>
          <w:i/>
        </w:rPr>
        <w:t>Bidder should provide the preliminary critical path schedule.</w:t>
      </w:r>
    </w:p>
    <w:p w:rsidR="004C5BA7" w:rsidRPr="00767092" w:rsidRDefault="004C5BA7" w:rsidP="004C5BA7">
      <w:pPr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BT</w:t>
      </w:r>
      <w:r w:rsidRPr="00767092">
        <w:rPr>
          <w:rFonts w:eastAsia="Calibri"/>
        </w:rPr>
        <w:t>A Appendix C</w:t>
      </w:r>
      <w:r w:rsidRPr="00767092">
        <w:rPr>
          <w:rFonts w:eastAsia="Calibri"/>
        </w:rPr>
        <w:tab/>
        <w:t>Approved Subcontractors</w:t>
      </w:r>
    </w:p>
    <w:p w:rsidR="004C5BA7" w:rsidRPr="00A74C97" w:rsidRDefault="004C5BA7" w:rsidP="004C5BA7">
      <w:pPr>
        <w:ind w:left="1440"/>
        <w:rPr>
          <w:rFonts w:eastAsia="Calibri"/>
          <w:i/>
        </w:rPr>
      </w:pPr>
      <w:r w:rsidRPr="00767092">
        <w:rPr>
          <w:rFonts w:eastAsia="Calibri"/>
          <w:i/>
        </w:rPr>
        <w:t>Bidder should provide list of proposed major suppliers and subcontractors to be used on the project.</w:t>
      </w:r>
      <w:r>
        <w:rPr>
          <w:rFonts w:eastAsia="Calibri"/>
          <w:i/>
        </w:rPr>
        <w:t xml:space="preserve"> </w:t>
      </w:r>
    </w:p>
    <w:p w:rsidR="004C5BA7" w:rsidRPr="00767092" w:rsidRDefault="004C5BA7" w:rsidP="004C5BA7">
      <w:pPr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BT</w:t>
      </w:r>
      <w:r w:rsidRPr="00767092">
        <w:rPr>
          <w:rFonts w:eastAsia="Calibri"/>
        </w:rPr>
        <w:t>A Appendix E</w:t>
      </w:r>
      <w:r>
        <w:rPr>
          <w:rFonts w:eastAsia="Calibri"/>
        </w:rPr>
        <w:tab/>
      </w:r>
      <w:r w:rsidRPr="00767092">
        <w:rPr>
          <w:rFonts w:eastAsia="Calibri"/>
        </w:rPr>
        <w:t>Asset Equipment Warranties</w:t>
      </w:r>
    </w:p>
    <w:p w:rsidR="004C5BA7" w:rsidRPr="00767092" w:rsidRDefault="004C5BA7" w:rsidP="004C5BA7">
      <w:pPr>
        <w:ind w:left="1440"/>
        <w:rPr>
          <w:rFonts w:eastAsia="Calibri"/>
        </w:rPr>
      </w:pPr>
      <w:r w:rsidRPr="00767092">
        <w:rPr>
          <w:rFonts w:eastAsia="Calibri"/>
          <w:i/>
        </w:rPr>
        <w:t>Bidder should provide the equipment warranties for the major system equipment as identified in this Appendix</w:t>
      </w:r>
      <w:r w:rsidRPr="00767092">
        <w:rPr>
          <w:rFonts w:eastAsia="Calibri"/>
        </w:rPr>
        <w:t>.</w:t>
      </w:r>
      <w:r w:rsidRPr="001A3EE0">
        <w:rPr>
          <w:b/>
          <w:i/>
          <w:snapToGrid w:val="0"/>
        </w:rPr>
        <w:t xml:space="preserve"> </w:t>
      </w:r>
    </w:p>
    <w:p w:rsidR="004C5BA7" w:rsidRPr="00767092" w:rsidRDefault="004C5BA7" w:rsidP="004C5BA7">
      <w:pPr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BT</w:t>
      </w:r>
      <w:r w:rsidRPr="00767092">
        <w:rPr>
          <w:rFonts w:eastAsia="Calibri"/>
        </w:rPr>
        <w:t>A Appendix H</w:t>
      </w:r>
      <w:r w:rsidRPr="00767092">
        <w:rPr>
          <w:rFonts w:eastAsia="Calibri"/>
        </w:rPr>
        <w:tab/>
        <w:t>Project Management Team</w:t>
      </w:r>
    </w:p>
    <w:p w:rsidR="004C5BA7" w:rsidRPr="00767092" w:rsidRDefault="004C5BA7" w:rsidP="004C5BA7">
      <w:pPr>
        <w:ind w:left="1440"/>
        <w:rPr>
          <w:rFonts w:eastAsia="Calibri"/>
          <w:i/>
        </w:rPr>
      </w:pPr>
      <w:r w:rsidRPr="00767092">
        <w:rPr>
          <w:rFonts w:eastAsia="Calibri"/>
          <w:i/>
        </w:rPr>
        <w:t>Bidder should identify the key members of the proposed project management team to be used on the project.</w:t>
      </w:r>
      <w:r>
        <w:rPr>
          <w:rFonts w:eastAsia="Calibri"/>
          <w:i/>
        </w:rPr>
        <w:t xml:space="preserve"> </w:t>
      </w:r>
    </w:p>
    <w:p w:rsidR="004C5BA7" w:rsidRPr="00BB5949" w:rsidRDefault="004C5BA7" w:rsidP="004C5BA7">
      <w:pPr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BT</w:t>
      </w:r>
      <w:r w:rsidRPr="00BB5949">
        <w:rPr>
          <w:rFonts w:eastAsia="Calibri"/>
        </w:rPr>
        <w:t xml:space="preserve">A </w:t>
      </w:r>
      <w:r>
        <w:rPr>
          <w:rFonts w:eastAsia="Calibri"/>
        </w:rPr>
        <w:t>Appendix</w:t>
      </w:r>
      <w:r w:rsidRPr="00BB5949">
        <w:rPr>
          <w:rFonts w:eastAsia="Calibri"/>
        </w:rPr>
        <w:t> </w:t>
      </w:r>
      <w:r>
        <w:rPr>
          <w:rFonts w:eastAsia="Calibri"/>
        </w:rPr>
        <w:t>I</w:t>
      </w:r>
      <w:r w:rsidRPr="00BB5949">
        <w:rPr>
          <w:rFonts w:eastAsia="Calibri"/>
        </w:rPr>
        <w:tab/>
        <w:t>Legal Description of Site</w:t>
      </w:r>
    </w:p>
    <w:p w:rsidR="004C5BA7" w:rsidRDefault="004C5BA7" w:rsidP="004C5BA7">
      <w:pPr>
        <w:ind w:left="1440"/>
        <w:rPr>
          <w:rFonts w:eastAsia="Calibri"/>
          <w:i/>
        </w:rPr>
      </w:pPr>
      <w:r w:rsidRPr="006748E4">
        <w:rPr>
          <w:rFonts w:eastAsia="Calibri"/>
          <w:i/>
        </w:rPr>
        <w:t>Bidder should provide a legal description of the site as well as conditional use permits, endangered species studies</w:t>
      </w:r>
      <w:r>
        <w:rPr>
          <w:rFonts w:eastAsia="Calibri"/>
          <w:i/>
        </w:rPr>
        <w:t xml:space="preserve"> (including studies of species protected under the federal Bald and Golden Eagle Protection Act and federal Migratory Bird Treaty Act)</w:t>
      </w:r>
      <w:r w:rsidRPr="006748E4">
        <w:rPr>
          <w:rFonts w:eastAsia="Calibri"/>
          <w:i/>
        </w:rPr>
        <w:t>, historical artifacts reports</w:t>
      </w:r>
      <w:r>
        <w:rPr>
          <w:rFonts w:eastAsia="Calibri"/>
          <w:i/>
        </w:rPr>
        <w:t xml:space="preserve"> and</w:t>
      </w:r>
      <w:r w:rsidRPr="006748E4">
        <w:rPr>
          <w:rFonts w:eastAsia="Calibri"/>
          <w:i/>
        </w:rPr>
        <w:t xml:space="preserve"> environmental assessments.</w:t>
      </w:r>
    </w:p>
    <w:p w:rsidR="004C5BA7" w:rsidRPr="00767092" w:rsidRDefault="004C5BA7" w:rsidP="004C5BA7">
      <w:pPr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BT</w:t>
      </w:r>
      <w:r w:rsidRPr="00767092">
        <w:rPr>
          <w:rFonts w:eastAsia="Calibri"/>
        </w:rPr>
        <w:t>A Appendix M</w:t>
      </w:r>
      <w:r w:rsidRPr="00767092">
        <w:rPr>
          <w:rFonts w:eastAsia="Calibri"/>
        </w:rPr>
        <w:tab/>
        <w:t xml:space="preserve">Critical Milestones </w:t>
      </w:r>
    </w:p>
    <w:p w:rsidR="004C5BA7" w:rsidRPr="006748E4" w:rsidRDefault="004C5BA7" w:rsidP="004C5BA7">
      <w:pPr>
        <w:ind w:left="1440"/>
        <w:rPr>
          <w:rFonts w:eastAsia="Calibri"/>
        </w:rPr>
      </w:pPr>
      <w:r w:rsidRPr="006748E4">
        <w:rPr>
          <w:rFonts w:eastAsia="Calibri"/>
          <w:i/>
        </w:rPr>
        <w:t>Bidder should provide a milestone schedule as described in this Appendix.</w:t>
      </w:r>
    </w:p>
    <w:p w:rsidR="004C5BA7" w:rsidRPr="00F41AB5" w:rsidRDefault="004C5BA7" w:rsidP="004C5BA7">
      <w:pPr>
        <w:numPr>
          <w:ilvl w:val="0"/>
          <w:numId w:val="3"/>
        </w:numPr>
        <w:rPr>
          <w:rFonts w:eastAsia="Calibri"/>
        </w:rPr>
      </w:pPr>
      <w:r w:rsidRPr="00F41AB5">
        <w:rPr>
          <w:rFonts w:eastAsia="Calibri"/>
        </w:rPr>
        <w:t>RFP Appendix G: Mutual Confidentiality Agreement</w:t>
      </w:r>
      <w:r>
        <w:rPr>
          <w:rFonts w:eastAsia="Calibri"/>
        </w:rPr>
        <w:t xml:space="preserve"> &amp; Non-Reliance Letter</w:t>
      </w:r>
    </w:p>
    <w:p w:rsidR="004C5BA7" w:rsidRPr="00773294" w:rsidRDefault="004C5BA7" w:rsidP="004C5BA7">
      <w:pPr>
        <w:ind w:left="1440"/>
        <w:rPr>
          <w:i/>
        </w:rPr>
      </w:pPr>
      <w:r w:rsidRPr="00773294">
        <w:rPr>
          <w:i/>
        </w:rPr>
        <w:t xml:space="preserve">Mutual Confidentiality Agreement shall be executed upon making the initial short-list. </w:t>
      </w:r>
    </w:p>
    <w:p w:rsidR="004C5BA7" w:rsidRPr="00D707C4" w:rsidRDefault="004C5BA7" w:rsidP="004C5BA7">
      <w:pPr>
        <w:ind w:left="1440"/>
        <w:rPr>
          <w:i/>
        </w:rPr>
      </w:pPr>
      <w:r w:rsidRPr="00773294">
        <w:rPr>
          <w:i/>
        </w:rPr>
        <w:t>Non-Reliance Letter shall be executed upon notification of making the Final Short-list.</w:t>
      </w:r>
    </w:p>
    <w:p w:rsidR="004C5BA7" w:rsidRPr="003649AF" w:rsidRDefault="004C5BA7" w:rsidP="004C5BA7">
      <w:pPr>
        <w:numPr>
          <w:ilvl w:val="0"/>
          <w:numId w:val="3"/>
        </w:numPr>
        <w:rPr>
          <w:rFonts w:eastAsia="Calibri"/>
        </w:rPr>
      </w:pPr>
      <w:r w:rsidRPr="003649AF">
        <w:rPr>
          <w:rFonts w:eastAsia="Calibri"/>
        </w:rPr>
        <w:t xml:space="preserve">RFP Appendix K: General Services Contract – Operations &amp; Maintenance Services For Project </w:t>
      </w:r>
    </w:p>
    <w:p w:rsidR="004C5BA7" w:rsidRPr="003649AF" w:rsidRDefault="004C5BA7" w:rsidP="004C5BA7">
      <w:pPr>
        <w:ind w:left="1440"/>
      </w:pPr>
      <w:r w:rsidRPr="003649AF">
        <w:rPr>
          <w:i/>
        </w:rPr>
        <w:lastRenderedPageBreak/>
        <w:t>Submit pricing and any changes to O&amp;M contract (</w:t>
      </w:r>
      <w:r w:rsidRPr="003649AF">
        <w:rPr>
          <w:b/>
          <w:i/>
        </w:rPr>
        <w:t>Exhibit A to Appendix K</w:t>
      </w:r>
      <w:r w:rsidRPr="003649AF">
        <w:rPr>
          <w:i/>
        </w:rPr>
        <w:t xml:space="preserve">). </w:t>
      </w:r>
    </w:p>
    <w:p w:rsidR="004C5BA7" w:rsidRPr="006748E4" w:rsidRDefault="004C5BA7" w:rsidP="004C5BA7">
      <w:pPr>
        <w:ind w:left="1440"/>
        <w:rPr>
          <w:rFonts w:eastAsia="Calibri"/>
        </w:rPr>
      </w:pPr>
    </w:p>
    <w:p w:rsidR="004C5BA7" w:rsidRPr="00EB4399" w:rsidRDefault="004C5BA7" w:rsidP="004C5BA7"/>
    <w:p w:rsidR="004C5BA7" w:rsidRPr="00EB4399" w:rsidRDefault="004C5BA7" w:rsidP="004C5BA7">
      <w:pPr>
        <w:spacing w:after="240"/>
      </w:pPr>
      <w:r>
        <w:rPr>
          <w:u w:val="single"/>
        </w:rPr>
        <w:t xml:space="preserve">RFP </w:t>
      </w:r>
      <w:r w:rsidRPr="00EB4399">
        <w:rPr>
          <w:u w:val="single"/>
        </w:rPr>
        <w:t xml:space="preserve">Appendix A </w:t>
      </w:r>
    </w:p>
    <w:p w:rsidR="004C5BA7" w:rsidRPr="00F70DE8" w:rsidRDefault="004C5BA7" w:rsidP="004C5BA7">
      <w:pPr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RFP Appendix</w:t>
      </w:r>
      <w:r w:rsidRPr="00F70DE8">
        <w:rPr>
          <w:rFonts w:eastAsia="Calibri"/>
        </w:rPr>
        <w:t xml:space="preserve"> A</w:t>
      </w:r>
      <w:r>
        <w:rPr>
          <w:rFonts w:eastAsia="Calibri"/>
        </w:rPr>
        <w:t>-1</w:t>
      </w:r>
      <w:r w:rsidRPr="00F70DE8">
        <w:rPr>
          <w:rFonts w:eastAsia="Calibri"/>
        </w:rPr>
        <w:t xml:space="preserve">: </w:t>
      </w:r>
      <w:r>
        <w:rPr>
          <w:rFonts w:eastAsia="Calibri"/>
        </w:rPr>
        <w:t>For information only.</w:t>
      </w:r>
    </w:p>
    <w:p w:rsidR="004C5BA7" w:rsidRDefault="004C5BA7" w:rsidP="004C5BA7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4"/>
        </w:rPr>
      </w:pPr>
      <w:r w:rsidRPr="00233760">
        <w:rPr>
          <w:rFonts w:ascii="Times New Roman" w:eastAsia="Calibri" w:hAnsi="Times New Roman"/>
          <w:sz w:val="24"/>
        </w:rPr>
        <w:t xml:space="preserve">RFP Appendix A-2: Interconnection Agreement with PacifiCorp or Other Interconnection Utility. </w:t>
      </w:r>
      <w:r>
        <w:rPr>
          <w:rFonts w:ascii="Times New Roman" w:eastAsia="Calibri" w:hAnsi="Times New Roman"/>
          <w:sz w:val="24"/>
        </w:rPr>
        <w:t xml:space="preserve"> </w:t>
      </w:r>
    </w:p>
    <w:p w:rsidR="004C5BA7" w:rsidRPr="00890A66" w:rsidRDefault="004C5BA7" w:rsidP="004C5BA7">
      <w:pPr>
        <w:ind w:left="1440"/>
        <w:jc w:val="both"/>
        <w:rPr>
          <w:rFonts w:eastAsia="Calibri"/>
          <w:i/>
        </w:rPr>
      </w:pPr>
      <w:r w:rsidRPr="00890A66">
        <w:rPr>
          <w:rFonts w:eastAsia="Calibri"/>
          <w:i/>
        </w:rPr>
        <w:t xml:space="preserve">Bidder should provide a copy of the </w:t>
      </w:r>
      <w:r>
        <w:rPr>
          <w:rFonts w:eastAsia="Calibri"/>
          <w:i/>
        </w:rPr>
        <w:t xml:space="preserve">available </w:t>
      </w:r>
      <w:r w:rsidRPr="00890A66">
        <w:rPr>
          <w:rFonts w:eastAsia="Calibri"/>
          <w:i/>
        </w:rPr>
        <w:t xml:space="preserve">Interconnection Agreement and all </w:t>
      </w:r>
      <w:r>
        <w:rPr>
          <w:rFonts w:eastAsia="Calibri"/>
          <w:i/>
        </w:rPr>
        <w:t xml:space="preserve">available </w:t>
      </w:r>
      <w:r w:rsidRPr="00890A66">
        <w:rPr>
          <w:rFonts w:eastAsia="Calibri"/>
          <w:i/>
        </w:rPr>
        <w:t>interconnection studies (i.e., Feasibility Study, System Impact Study, and Facility Study).</w:t>
      </w:r>
    </w:p>
    <w:p w:rsidR="004C5BA7" w:rsidRDefault="004C5BA7" w:rsidP="004C5BA7">
      <w:pPr>
        <w:ind w:left="810"/>
        <w:jc w:val="both"/>
        <w:rPr>
          <w:rFonts w:eastAsia="Calibri"/>
        </w:rPr>
      </w:pPr>
      <w:r w:rsidRPr="00890A66">
        <w:rPr>
          <w:rFonts w:eastAsia="Calibri"/>
        </w:rPr>
        <w:t>If interconnected to Other Interconnection Utility, include the transmission service agreement or arrangements to deliver to PacifiCorp’s</w:t>
      </w:r>
      <w:r>
        <w:rPr>
          <w:rFonts w:eastAsia="Calibri"/>
        </w:rPr>
        <w:t xml:space="preserve"> system</w:t>
      </w:r>
      <w:r w:rsidRPr="00890A66">
        <w:rPr>
          <w:rFonts w:eastAsia="Calibri"/>
        </w:rPr>
        <w:t>.</w:t>
      </w:r>
    </w:p>
    <w:p w:rsidR="004C5BA7" w:rsidRDefault="004C5BA7" w:rsidP="004C5BA7">
      <w:pPr>
        <w:ind w:left="1440"/>
        <w:jc w:val="both"/>
        <w:rPr>
          <w:rFonts w:eastAsia="Calibri"/>
          <w:i/>
        </w:rPr>
      </w:pPr>
      <w:r w:rsidRPr="00A8159C">
        <w:rPr>
          <w:rFonts w:eastAsia="Calibri"/>
          <w:i/>
        </w:rPr>
        <w:t xml:space="preserve">Bidder should provide a copy of the </w:t>
      </w:r>
      <w:r>
        <w:rPr>
          <w:rFonts w:eastAsia="Calibri"/>
          <w:i/>
        </w:rPr>
        <w:t xml:space="preserve">available </w:t>
      </w:r>
      <w:r w:rsidRPr="00A8159C">
        <w:rPr>
          <w:rFonts w:eastAsia="Calibri"/>
          <w:i/>
        </w:rPr>
        <w:t>Transmission Service Agreement, if applicable</w:t>
      </w:r>
      <w:r>
        <w:rPr>
          <w:rFonts w:eastAsia="Calibri"/>
          <w:i/>
        </w:rPr>
        <w:t>, and</w:t>
      </w:r>
      <w:r w:rsidRPr="00A8159C">
        <w:rPr>
          <w:rFonts w:eastAsia="Calibri"/>
          <w:i/>
        </w:rPr>
        <w:t xml:space="preserve"> all </w:t>
      </w:r>
      <w:r>
        <w:rPr>
          <w:rFonts w:eastAsia="Calibri"/>
          <w:i/>
        </w:rPr>
        <w:t xml:space="preserve">available </w:t>
      </w:r>
      <w:r w:rsidRPr="00A8159C">
        <w:rPr>
          <w:rFonts w:eastAsia="Calibri"/>
          <w:i/>
        </w:rPr>
        <w:t>transmission service studies.</w:t>
      </w:r>
    </w:p>
    <w:p w:rsidR="004C5BA7" w:rsidRPr="00F70DE8" w:rsidRDefault="004C5BA7" w:rsidP="004C5BA7">
      <w:pPr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RFP Appendix A-3</w:t>
      </w:r>
      <w:r w:rsidRPr="00F70DE8">
        <w:rPr>
          <w:rFonts w:eastAsia="Calibri"/>
        </w:rPr>
        <w:t xml:space="preserve">: </w:t>
      </w:r>
      <w:r>
        <w:rPr>
          <w:rFonts w:eastAsia="Calibri"/>
        </w:rPr>
        <w:t xml:space="preserve">BTA </w:t>
      </w:r>
      <w:r w:rsidRPr="00F70DE8">
        <w:rPr>
          <w:rFonts w:eastAsia="Calibri"/>
        </w:rPr>
        <w:t>Permit Matrix</w:t>
      </w:r>
      <w:r>
        <w:rPr>
          <w:rFonts w:eastAsia="Calibri"/>
        </w:rPr>
        <w:t xml:space="preserve"> </w:t>
      </w:r>
    </w:p>
    <w:p w:rsidR="004C5BA7" w:rsidRPr="00F70DE8" w:rsidRDefault="004C5BA7" w:rsidP="004C5BA7">
      <w:pPr>
        <w:tabs>
          <w:tab w:val="left" w:pos="1440"/>
        </w:tabs>
        <w:rPr>
          <w:rFonts w:eastAsia="Calibri"/>
          <w:i/>
        </w:rPr>
      </w:pPr>
      <w:r>
        <w:rPr>
          <w:rFonts w:eastAsia="Calibri"/>
          <w:i/>
        </w:rPr>
        <w:tab/>
      </w:r>
      <w:r w:rsidRPr="00F70DE8">
        <w:rPr>
          <w:rFonts w:eastAsia="Calibri"/>
          <w:i/>
        </w:rPr>
        <w:t>Provide the permit matrix applicable to the project.</w:t>
      </w:r>
    </w:p>
    <w:p w:rsidR="004C5BA7" w:rsidRPr="00F70DE8" w:rsidRDefault="004C5BA7" w:rsidP="004C5BA7">
      <w:pPr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RFP Appendix A-5</w:t>
      </w:r>
      <w:r w:rsidRPr="00F70DE8">
        <w:rPr>
          <w:rFonts w:eastAsia="Calibri"/>
        </w:rPr>
        <w:t>: Project Single-Line Drawing and Layouts</w:t>
      </w:r>
    </w:p>
    <w:p w:rsidR="004C5BA7" w:rsidRPr="00F70DE8" w:rsidRDefault="004C5BA7" w:rsidP="004C5BA7">
      <w:pPr>
        <w:ind w:left="1440"/>
        <w:rPr>
          <w:rFonts w:eastAsia="Calibri"/>
          <w:i/>
        </w:rPr>
      </w:pPr>
      <w:r w:rsidRPr="00F70DE8">
        <w:rPr>
          <w:rFonts w:eastAsia="Calibri"/>
          <w:i/>
        </w:rPr>
        <w:t>Provide the electrical single-line drawings and project site layout applicable to the project.</w:t>
      </w:r>
    </w:p>
    <w:p w:rsidR="004C5BA7" w:rsidRPr="00A00097" w:rsidRDefault="004C5BA7" w:rsidP="004C5BA7">
      <w:pPr>
        <w:numPr>
          <w:ilvl w:val="0"/>
          <w:numId w:val="1"/>
        </w:numPr>
        <w:rPr>
          <w:rFonts w:eastAsia="Calibri"/>
        </w:rPr>
      </w:pPr>
      <w:r w:rsidRPr="00A00097">
        <w:rPr>
          <w:rFonts w:eastAsia="Calibri"/>
        </w:rPr>
        <w:t>RFP Appendix A-6: Division of Responsibility</w:t>
      </w:r>
    </w:p>
    <w:p w:rsidR="004C5BA7" w:rsidRPr="00F70DE8" w:rsidRDefault="004C5BA7" w:rsidP="004C5BA7">
      <w:pPr>
        <w:ind w:left="1440"/>
        <w:rPr>
          <w:rFonts w:eastAsia="Calibri"/>
          <w:i/>
        </w:rPr>
      </w:pPr>
      <w:r w:rsidRPr="00F70DE8">
        <w:rPr>
          <w:rFonts w:eastAsia="Calibri"/>
          <w:i/>
        </w:rPr>
        <w:t>Complete the Division of Responsibility matrix as it applies to the project.</w:t>
      </w:r>
    </w:p>
    <w:p w:rsidR="004C5BA7" w:rsidRPr="00F70DE8" w:rsidRDefault="004C5BA7" w:rsidP="004C5BA7">
      <w:pPr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RFP Appendix A-8</w:t>
      </w:r>
      <w:r w:rsidRPr="00F70DE8">
        <w:rPr>
          <w:rFonts w:eastAsia="Calibri"/>
        </w:rPr>
        <w:t xml:space="preserve">: </w:t>
      </w:r>
      <w:r>
        <w:rPr>
          <w:rFonts w:eastAsia="Calibri"/>
        </w:rPr>
        <w:t xml:space="preserve">Wind </w:t>
      </w:r>
      <w:r w:rsidRPr="00F70DE8">
        <w:rPr>
          <w:rFonts w:eastAsia="Calibri"/>
        </w:rPr>
        <w:t>Performance Summary Report</w:t>
      </w:r>
    </w:p>
    <w:p w:rsidR="004C5BA7" w:rsidRPr="00890A66" w:rsidRDefault="004C5BA7" w:rsidP="004C5BA7">
      <w:pPr>
        <w:pStyle w:val="ListParagraph"/>
        <w:numPr>
          <w:ilvl w:val="0"/>
          <w:numId w:val="4"/>
        </w:numPr>
        <w:rPr>
          <w:rFonts w:ascii="Times New Roman" w:eastAsia="Calibri" w:hAnsi="Times New Roman"/>
          <w:i/>
          <w:sz w:val="24"/>
        </w:rPr>
      </w:pPr>
      <w:r w:rsidRPr="00890A66">
        <w:rPr>
          <w:rFonts w:ascii="Times New Roman" w:eastAsia="Calibri" w:hAnsi="Times New Roman"/>
          <w:i/>
          <w:sz w:val="24"/>
        </w:rPr>
        <w:t xml:space="preserve">Provide a copy of Bidder’s wind performance report supported by a minimum of two </w:t>
      </w:r>
      <w:r>
        <w:rPr>
          <w:rFonts w:ascii="Times New Roman" w:eastAsia="Calibri" w:hAnsi="Times New Roman"/>
          <w:i/>
          <w:sz w:val="24"/>
        </w:rPr>
        <w:t xml:space="preserve">(2) </w:t>
      </w:r>
      <w:r w:rsidRPr="00890A66">
        <w:rPr>
          <w:rFonts w:ascii="Times New Roman" w:eastAsia="Calibri" w:hAnsi="Times New Roman"/>
          <w:i/>
          <w:sz w:val="24"/>
        </w:rPr>
        <w:t>years’ worth of wind data,</w:t>
      </w:r>
    </w:p>
    <w:p w:rsidR="004C5BA7" w:rsidRPr="00890A66" w:rsidRDefault="004C5BA7" w:rsidP="004C5BA7">
      <w:pPr>
        <w:pStyle w:val="ListParagraph"/>
        <w:numPr>
          <w:ilvl w:val="0"/>
          <w:numId w:val="4"/>
        </w:numPr>
        <w:rPr>
          <w:rFonts w:ascii="Times New Roman" w:eastAsia="Calibri" w:hAnsi="Times New Roman"/>
          <w:i/>
          <w:sz w:val="24"/>
        </w:rPr>
      </w:pPr>
      <w:r w:rsidRPr="00890A66">
        <w:rPr>
          <w:rFonts w:ascii="Times New Roman" w:eastAsia="Calibri" w:hAnsi="Times New Roman"/>
          <w:i/>
          <w:sz w:val="24"/>
        </w:rPr>
        <w:t xml:space="preserve">12 month x 24 hourly profile (in Excel) and </w:t>
      </w:r>
    </w:p>
    <w:p w:rsidR="004C5BA7" w:rsidRPr="00890A66" w:rsidRDefault="004C5BA7" w:rsidP="004C5BA7">
      <w:pPr>
        <w:pStyle w:val="ListParagraph"/>
        <w:numPr>
          <w:ilvl w:val="0"/>
          <w:numId w:val="4"/>
        </w:numPr>
        <w:rPr>
          <w:rFonts w:ascii="Times New Roman" w:eastAsia="Calibri" w:hAnsi="Times New Roman"/>
          <w:i/>
          <w:sz w:val="24"/>
        </w:rPr>
      </w:pPr>
      <w:proofErr w:type="gramStart"/>
      <w:r w:rsidRPr="00890A66">
        <w:rPr>
          <w:rFonts w:ascii="Times New Roman" w:eastAsia="Calibri" w:hAnsi="Times New Roman"/>
          <w:i/>
          <w:sz w:val="24"/>
        </w:rPr>
        <w:t>an</w:t>
      </w:r>
      <w:proofErr w:type="gramEnd"/>
      <w:r w:rsidRPr="00890A66">
        <w:rPr>
          <w:rFonts w:ascii="Times New Roman" w:eastAsia="Calibri" w:hAnsi="Times New Roman"/>
          <w:i/>
          <w:sz w:val="24"/>
        </w:rPr>
        <w:t xml:space="preserve"> 8760 hourly profile (in Excel) performance. Bidder should clearly identify any (</w:t>
      </w:r>
      <w:proofErr w:type="gramStart"/>
      <w:r w:rsidRPr="00890A66">
        <w:rPr>
          <w:rFonts w:ascii="Times New Roman" w:eastAsia="Calibri" w:hAnsi="Times New Roman"/>
          <w:i/>
          <w:sz w:val="24"/>
        </w:rPr>
        <w:t>un)</w:t>
      </w:r>
      <w:proofErr w:type="gramEnd"/>
      <w:r w:rsidRPr="00890A66">
        <w:rPr>
          <w:rFonts w:ascii="Times New Roman" w:eastAsia="Calibri" w:hAnsi="Times New Roman"/>
          <w:i/>
          <w:sz w:val="24"/>
        </w:rPr>
        <w:t>availability loss factor assumptions.</w:t>
      </w:r>
    </w:p>
    <w:p w:rsidR="004C5BA7" w:rsidRPr="0066329A" w:rsidRDefault="004C5BA7" w:rsidP="004C5BA7">
      <w:pPr>
        <w:numPr>
          <w:ilvl w:val="0"/>
          <w:numId w:val="1"/>
        </w:numPr>
        <w:rPr>
          <w:rFonts w:eastAsia="Calibri"/>
        </w:rPr>
      </w:pPr>
      <w:r w:rsidRPr="0066329A">
        <w:rPr>
          <w:rFonts w:eastAsia="Calibri"/>
        </w:rPr>
        <w:t>RFP Appendix A-9: Product Data Equipment Supply Matrix-Wind</w:t>
      </w:r>
      <w:r>
        <w:rPr>
          <w:rFonts w:eastAsia="Calibri"/>
        </w:rPr>
        <w:t>.xlsx</w:t>
      </w:r>
      <w:bookmarkStart w:id="2" w:name="_GoBack"/>
      <w:bookmarkEnd w:id="2"/>
    </w:p>
    <w:p w:rsidR="004C5BA7" w:rsidRPr="00EB4399" w:rsidRDefault="004C5BA7" w:rsidP="004C5BA7">
      <w:pPr>
        <w:ind w:left="1980"/>
        <w:jc w:val="both"/>
        <w:rPr>
          <w:rFonts w:eastAsia="Calibri"/>
          <w:i/>
        </w:rPr>
      </w:pPr>
      <w:r w:rsidRPr="00EB4399">
        <w:rPr>
          <w:rFonts w:eastAsia="Calibri"/>
          <w:i/>
        </w:rPr>
        <w:t>Submit a completed Equipment Supply Matrix.</w:t>
      </w:r>
      <w:r>
        <w:rPr>
          <w:rFonts w:eastAsia="Calibri"/>
          <w:i/>
        </w:rPr>
        <w:t xml:space="preserve"> </w:t>
      </w:r>
    </w:p>
    <w:p w:rsidR="004C5BA7" w:rsidRPr="00F70DE8" w:rsidRDefault="004C5BA7" w:rsidP="004C5BA7">
      <w:pPr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RFP Appendix A-10</w:t>
      </w:r>
      <w:r w:rsidRPr="00F70DE8">
        <w:rPr>
          <w:rFonts w:eastAsia="Calibri"/>
        </w:rPr>
        <w:t>: Performance Guarantee</w:t>
      </w:r>
    </w:p>
    <w:p w:rsidR="004C5BA7" w:rsidRPr="00A231CB" w:rsidRDefault="004C5BA7" w:rsidP="004C5BA7">
      <w:pPr>
        <w:ind w:left="1980"/>
        <w:rPr>
          <w:i/>
        </w:rPr>
      </w:pPr>
      <w:r w:rsidRPr="00F70DE8">
        <w:rPr>
          <w:i/>
        </w:rPr>
        <w:t>Submit a completed performance guarantee.</w:t>
      </w:r>
    </w:p>
    <w:p w:rsidR="001A11C3" w:rsidRDefault="004C5BA7"/>
    <w:sectPr w:rsidR="001A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C56"/>
    <w:multiLevelType w:val="hybridMultilevel"/>
    <w:tmpl w:val="D032C62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E564EF"/>
    <w:multiLevelType w:val="hybridMultilevel"/>
    <w:tmpl w:val="EF24C7A8"/>
    <w:lvl w:ilvl="0" w:tplc="ED44CC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D3F47"/>
    <w:multiLevelType w:val="hybridMultilevel"/>
    <w:tmpl w:val="EF24C7A8"/>
    <w:lvl w:ilvl="0" w:tplc="ED44CC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F1727"/>
    <w:multiLevelType w:val="hybridMultilevel"/>
    <w:tmpl w:val="E5463556"/>
    <w:lvl w:ilvl="0" w:tplc="5FF82F40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A7"/>
    <w:rsid w:val="000050C3"/>
    <w:rsid w:val="004C5BA7"/>
    <w:rsid w:val="00B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51173-0E1F-4089-846B-D9C25FE6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5BA7"/>
    <w:pPr>
      <w:keepNext/>
      <w:outlineLvl w:val="0"/>
    </w:pPr>
    <w:rPr>
      <w:b/>
      <w:snapToGrid w:val="0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BA7"/>
    <w:rPr>
      <w:rFonts w:ascii="Times New Roman" w:eastAsia="Times New Roman" w:hAnsi="Times New Roman" w:cs="Times New Roman"/>
      <w:b/>
      <w:snapToGrid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4C5BA7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Eberhardt, Heather {Mkt Function}</dc:creator>
  <cp:keywords/>
  <dc:description/>
  <cp:lastModifiedBy>Eberhardt, Heather {Mkt Function}</cp:lastModifiedBy>
  <cp:revision>1</cp:revision>
  <dcterms:created xsi:type="dcterms:W3CDTF">2018-12-11T23:06:00Z</dcterms:created>
  <dcterms:modified xsi:type="dcterms:W3CDTF">2018-12-11T23:16:00Z</dcterms:modified>
</cp:coreProperties>
</file>