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2581DD49"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79330D">
        <w:rPr>
          <w:rFonts w:ascii="Times New Roman" w:hAnsi="Times New Roman" w:cs="Times New Roman"/>
          <w:b/>
          <w:sz w:val="24"/>
          <w:szCs w:val="24"/>
        </w:rPr>
        <w:t>4</w:t>
      </w:r>
      <w:r w:rsidR="004E1C83">
        <w:rPr>
          <w:rFonts w:ascii="Times New Roman" w:hAnsi="Times New Roman" w:cs="Times New Roman"/>
          <w:b/>
          <w:sz w:val="24"/>
          <w:szCs w:val="24"/>
        </w:rPr>
        <w:t>.</w:t>
      </w:r>
      <w:r w:rsidR="001543AC">
        <w:rPr>
          <w:rFonts w:ascii="Times New Roman" w:hAnsi="Times New Roman" w:cs="Times New Roman"/>
          <w:b/>
          <w:sz w:val="24"/>
          <w:szCs w:val="24"/>
        </w:rPr>
        <w:t>3</w:t>
      </w:r>
    </w:p>
    <w:p w14:paraId="43430B96" w14:textId="376B5A2B" w:rsidR="00234B5B" w:rsidRPr="00234B5B" w:rsidRDefault="00234B5B" w:rsidP="001543AC">
      <w:pPr>
        <w:pStyle w:val="PlainText"/>
        <w:ind w:left="1080" w:hanging="360"/>
        <w:rPr>
          <w:rFonts w:ascii="Times New Roman" w:hAnsi="Times New Roman" w:cs="Times New Roman"/>
          <w:sz w:val="24"/>
          <w:szCs w:val="24"/>
        </w:rPr>
      </w:pPr>
    </w:p>
    <w:p w14:paraId="78B1357D" w14:textId="02E57B5B" w:rsidR="00D339FA" w:rsidRDefault="001543AC" w:rsidP="001543AC">
      <w:pPr>
        <w:spacing w:after="0" w:line="240" w:lineRule="auto"/>
        <w:ind w:left="720"/>
        <w:rPr>
          <w:rFonts w:ascii="Times New Roman" w:hAnsi="Times New Roman" w:cs="Times New Roman"/>
          <w:bCs/>
          <w:sz w:val="24"/>
          <w:szCs w:val="24"/>
          <w:lang w:val="pt-PT"/>
        </w:rPr>
      </w:pPr>
      <w:r w:rsidRPr="001543AC">
        <w:rPr>
          <w:rFonts w:ascii="Times New Roman" w:hAnsi="Times New Roman" w:cs="Times New Roman"/>
          <w:bCs/>
          <w:sz w:val="24"/>
          <w:szCs w:val="24"/>
          <w:lang w:val="pt-PT"/>
        </w:rPr>
        <w:t>Please provide a list of all the inputs (e.g. historical wind, historical fires, etc) that you use to prioritize covered conductor installation, as well as a general explanation of how those factors are considered.</w:t>
      </w:r>
    </w:p>
    <w:p w14:paraId="53EBE503" w14:textId="77777777" w:rsidR="001543AC" w:rsidRPr="0077578C" w:rsidRDefault="001543AC" w:rsidP="00D339FA">
      <w:pPr>
        <w:spacing w:after="0" w:line="240" w:lineRule="auto"/>
        <w:rPr>
          <w:rFonts w:ascii="Times New Roman" w:hAnsi="Times New Roman" w:cs="Times New Roman"/>
          <w:b/>
          <w:sz w:val="24"/>
          <w:szCs w:val="24"/>
          <w:lang w:val="pt-PT"/>
        </w:rPr>
      </w:pPr>
    </w:p>
    <w:p w14:paraId="20F5FC84" w14:textId="2B3A62E3"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79330D">
        <w:rPr>
          <w:rFonts w:ascii="Times New Roman" w:hAnsi="Times New Roman" w:cs="Times New Roman"/>
          <w:b/>
          <w:sz w:val="24"/>
          <w:szCs w:val="24"/>
          <w:lang w:val="pt-PT"/>
        </w:rPr>
        <w:t>4</w:t>
      </w:r>
      <w:r w:rsidR="004E1C83">
        <w:rPr>
          <w:rFonts w:ascii="Times New Roman" w:hAnsi="Times New Roman" w:cs="Times New Roman"/>
          <w:b/>
          <w:sz w:val="24"/>
          <w:szCs w:val="24"/>
          <w:lang w:val="pt-PT"/>
        </w:rPr>
        <w:t>.</w:t>
      </w:r>
      <w:r w:rsidR="001543AC">
        <w:rPr>
          <w:rFonts w:ascii="Times New Roman" w:hAnsi="Times New Roman" w:cs="Times New Roman"/>
          <w:b/>
          <w:sz w:val="24"/>
          <w:szCs w:val="24"/>
          <w:lang w:val="pt-PT"/>
        </w:rPr>
        <w:t>3</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33A385F" w14:textId="66BDC00B" w:rsidR="0079330D" w:rsidRPr="00F66356" w:rsidRDefault="00F66356" w:rsidP="0079330D">
      <w:pPr>
        <w:spacing w:after="0" w:line="240" w:lineRule="auto"/>
        <w:ind w:left="720"/>
        <w:rPr>
          <w:rFonts w:ascii="Times New Roman" w:hAnsi="Times New Roman" w:cs="Times New Roman"/>
          <w:bCs/>
          <w:sz w:val="24"/>
          <w:szCs w:val="24"/>
          <w:lang w:val="pt-PT"/>
        </w:rPr>
      </w:pPr>
      <w:r w:rsidRPr="00F66356">
        <w:rPr>
          <w:rFonts w:ascii="Times New Roman" w:hAnsi="Times New Roman" w:cs="Times New Roman"/>
          <w:bCs/>
          <w:sz w:val="24"/>
          <w:szCs w:val="24"/>
          <w:lang w:val="pt-PT"/>
        </w:rPr>
        <w:t xml:space="preserve">PacifiCorp prioritizes covered conductor installation based on Expected Risk scores (please refer to Appendix B: Supporting Documentation for Risk Methodology and Assessment in the 2023-2025 Wildfire Mitigation Plan </w:t>
      </w:r>
      <w:r w:rsidR="00D72CE2">
        <w:rPr>
          <w:rFonts w:ascii="Times New Roman" w:hAnsi="Times New Roman" w:cs="Times New Roman"/>
          <w:bCs/>
          <w:sz w:val="24"/>
          <w:szCs w:val="24"/>
          <w:lang w:val="pt-PT"/>
        </w:rPr>
        <w:t xml:space="preserve">(WMP) </w:t>
      </w:r>
      <w:r w:rsidRPr="00F66356">
        <w:rPr>
          <w:rFonts w:ascii="Times New Roman" w:hAnsi="Times New Roman" w:cs="Times New Roman"/>
          <w:bCs/>
          <w:sz w:val="24"/>
          <w:szCs w:val="24"/>
          <w:lang w:val="pt-PT"/>
        </w:rPr>
        <w:t xml:space="preserve">Update, for more information on risk scores). Prior to completing its risk modeling, the </w:t>
      </w:r>
      <w:r w:rsidR="00D70120">
        <w:rPr>
          <w:rFonts w:ascii="Times New Roman" w:hAnsi="Times New Roman" w:cs="Times New Roman"/>
          <w:bCs/>
          <w:sz w:val="24"/>
          <w:szCs w:val="24"/>
          <w:lang w:val="pt-PT"/>
        </w:rPr>
        <w:t>C</w:t>
      </w:r>
      <w:r w:rsidRPr="00F66356">
        <w:rPr>
          <w:rFonts w:ascii="Times New Roman" w:hAnsi="Times New Roman" w:cs="Times New Roman"/>
          <w:bCs/>
          <w:sz w:val="24"/>
          <w:szCs w:val="24"/>
          <w:lang w:val="pt-PT"/>
        </w:rPr>
        <w:t>ompany focused primarily on</w:t>
      </w:r>
      <w:r>
        <w:rPr>
          <w:rFonts w:ascii="Times New Roman" w:hAnsi="Times New Roman" w:cs="Times New Roman"/>
          <w:bCs/>
          <w:sz w:val="24"/>
          <w:szCs w:val="24"/>
          <w:lang w:val="pt-PT"/>
        </w:rPr>
        <w:t xml:space="preserve"> </w:t>
      </w:r>
      <w:r w:rsidR="00D70120">
        <w:rPr>
          <w:rFonts w:ascii="Times New Roman" w:hAnsi="Times New Roman" w:cs="Times New Roman"/>
          <w:bCs/>
          <w:sz w:val="24"/>
          <w:szCs w:val="24"/>
          <w:lang w:val="pt-PT"/>
        </w:rPr>
        <w:t>h</w:t>
      </w:r>
      <w:r>
        <w:rPr>
          <w:rFonts w:ascii="Times New Roman" w:hAnsi="Times New Roman" w:cs="Times New Roman"/>
          <w:bCs/>
          <w:sz w:val="24"/>
          <w:szCs w:val="24"/>
          <w:lang w:val="pt-PT"/>
        </w:rPr>
        <w:t xml:space="preserve">igh </w:t>
      </w:r>
      <w:r w:rsidR="00D70120">
        <w:rPr>
          <w:rFonts w:ascii="Times New Roman" w:hAnsi="Times New Roman" w:cs="Times New Roman"/>
          <w:bCs/>
          <w:sz w:val="24"/>
          <w:szCs w:val="24"/>
          <w:lang w:val="pt-PT"/>
        </w:rPr>
        <w:t>f</w:t>
      </w:r>
      <w:r>
        <w:rPr>
          <w:rFonts w:ascii="Times New Roman" w:hAnsi="Times New Roman" w:cs="Times New Roman"/>
          <w:bCs/>
          <w:sz w:val="24"/>
          <w:szCs w:val="24"/>
          <w:lang w:val="pt-PT"/>
        </w:rPr>
        <w:t xml:space="preserve">ire </w:t>
      </w:r>
      <w:r w:rsidR="00D70120">
        <w:rPr>
          <w:rFonts w:ascii="Times New Roman" w:hAnsi="Times New Roman" w:cs="Times New Roman"/>
          <w:bCs/>
          <w:sz w:val="24"/>
          <w:szCs w:val="24"/>
          <w:lang w:val="pt-PT"/>
        </w:rPr>
        <w:t>t</w:t>
      </w:r>
      <w:r>
        <w:rPr>
          <w:rFonts w:ascii="Times New Roman" w:hAnsi="Times New Roman" w:cs="Times New Roman"/>
          <w:bCs/>
          <w:sz w:val="24"/>
          <w:szCs w:val="24"/>
          <w:lang w:val="pt-PT"/>
        </w:rPr>
        <w:t xml:space="preserve">hreat </w:t>
      </w:r>
      <w:r w:rsidR="00D70120">
        <w:rPr>
          <w:rFonts w:ascii="Times New Roman" w:hAnsi="Times New Roman" w:cs="Times New Roman"/>
          <w:bCs/>
          <w:sz w:val="24"/>
          <w:szCs w:val="24"/>
          <w:lang w:val="pt-PT"/>
        </w:rPr>
        <w:t>d</w:t>
      </w:r>
      <w:r>
        <w:rPr>
          <w:rFonts w:ascii="Times New Roman" w:hAnsi="Times New Roman" w:cs="Times New Roman"/>
          <w:bCs/>
          <w:sz w:val="24"/>
          <w:szCs w:val="24"/>
          <w:lang w:val="pt-PT"/>
        </w:rPr>
        <w:t>istrict</w:t>
      </w:r>
      <w:r w:rsidRPr="00F66356">
        <w:rPr>
          <w:rFonts w:ascii="Times New Roman" w:hAnsi="Times New Roman" w:cs="Times New Roman"/>
          <w:bCs/>
          <w:sz w:val="24"/>
          <w:szCs w:val="24"/>
          <w:lang w:val="pt-PT"/>
        </w:rPr>
        <w:t xml:space="preserve"> </w:t>
      </w:r>
      <w:r>
        <w:rPr>
          <w:rFonts w:ascii="Times New Roman" w:hAnsi="Times New Roman" w:cs="Times New Roman"/>
          <w:bCs/>
          <w:sz w:val="24"/>
          <w:szCs w:val="24"/>
          <w:lang w:val="pt-PT"/>
        </w:rPr>
        <w:t>(</w:t>
      </w:r>
      <w:r w:rsidRPr="00F66356">
        <w:rPr>
          <w:rFonts w:ascii="Times New Roman" w:hAnsi="Times New Roman" w:cs="Times New Roman"/>
          <w:bCs/>
          <w:sz w:val="24"/>
          <w:szCs w:val="24"/>
          <w:lang w:val="pt-PT"/>
        </w:rPr>
        <w:t>HFTD</w:t>
      </w:r>
      <w:r>
        <w:rPr>
          <w:rFonts w:ascii="Times New Roman" w:hAnsi="Times New Roman" w:cs="Times New Roman"/>
          <w:bCs/>
          <w:sz w:val="24"/>
          <w:szCs w:val="24"/>
          <w:lang w:val="pt-PT"/>
        </w:rPr>
        <w:t>)</w:t>
      </w:r>
      <w:r w:rsidRPr="00F66356">
        <w:rPr>
          <w:rFonts w:ascii="Times New Roman" w:hAnsi="Times New Roman" w:cs="Times New Roman"/>
          <w:bCs/>
          <w:sz w:val="24"/>
          <w:szCs w:val="24"/>
          <w:lang w:val="pt-PT"/>
        </w:rPr>
        <w:t xml:space="preserve"> Tier 3 locations. Some </w:t>
      </w:r>
      <w:r w:rsidR="003E3824">
        <w:rPr>
          <w:rFonts w:ascii="Times New Roman" w:hAnsi="Times New Roman" w:cs="Times New Roman"/>
          <w:bCs/>
          <w:sz w:val="24"/>
          <w:szCs w:val="24"/>
          <w:lang w:val="pt-PT"/>
        </w:rPr>
        <w:t xml:space="preserve">higher priority circuits </w:t>
      </w:r>
      <w:r w:rsidRPr="00F66356">
        <w:rPr>
          <w:rFonts w:ascii="Times New Roman" w:hAnsi="Times New Roman" w:cs="Times New Roman"/>
          <w:bCs/>
          <w:sz w:val="24"/>
          <w:szCs w:val="24"/>
          <w:lang w:val="pt-PT"/>
        </w:rPr>
        <w:t xml:space="preserve">may be completed </w:t>
      </w:r>
      <w:r w:rsidR="003E3824">
        <w:rPr>
          <w:rFonts w:ascii="Times New Roman" w:hAnsi="Times New Roman" w:cs="Times New Roman"/>
          <w:bCs/>
          <w:sz w:val="24"/>
          <w:szCs w:val="24"/>
          <w:lang w:val="pt-PT"/>
        </w:rPr>
        <w:t>later than other projects</w:t>
      </w:r>
      <w:r w:rsidRPr="00F66356">
        <w:rPr>
          <w:rFonts w:ascii="Times New Roman" w:hAnsi="Times New Roman" w:cs="Times New Roman"/>
          <w:bCs/>
          <w:sz w:val="24"/>
          <w:szCs w:val="24"/>
          <w:lang w:val="pt-PT"/>
        </w:rPr>
        <w:t xml:space="preserve"> due to issues associated with permitting, right-of-way</w:t>
      </w:r>
      <w:r w:rsidR="00D70120">
        <w:rPr>
          <w:rFonts w:ascii="Times New Roman" w:hAnsi="Times New Roman" w:cs="Times New Roman"/>
          <w:bCs/>
          <w:sz w:val="24"/>
          <w:szCs w:val="24"/>
          <w:lang w:val="pt-PT"/>
        </w:rPr>
        <w:t xml:space="preserve"> (ROW)</w:t>
      </w:r>
      <w:r w:rsidRPr="00F66356">
        <w:rPr>
          <w:rFonts w:ascii="Times New Roman" w:hAnsi="Times New Roman" w:cs="Times New Roman"/>
          <w:bCs/>
          <w:sz w:val="24"/>
          <w:szCs w:val="24"/>
          <w:lang w:val="pt-PT"/>
        </w:rPr>
        <w:t>, and/or constructability.</w:t>
      </w:r>
    </w:p>
    <w:p w14:paraId="4C49ED01" w14:textId="2ADAC1A1" w:rsidR="00812302" w:rsidRDefault="00812302" w:rsidP="0077578C">
      <w:pPr>
        <w:spacing w:after="0" w:line="240" w:lineRule="auto"/>
        <w:rPr>
          <w:rFonts w:ascii="Times New Roman" w:hAnsi="Times New Roman" w:cs="Times New Roman"/>
          <w:b/>
          <w:sz w:val="24"/>
          <w:szCs w:val="24"/>
          <w:lang w:val="pt-PT"/>
        </w:rPr>
      </w:pP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543136F" w14:textId="4D3201DA" w:rsidR="00812302" w:rsidRDefault="00812302" w:rsidP="0077578C">
      <w:pPr>
        <w:spacing w:after="0" w:line="240" w:lineRule="auto"/>
        <w:rPr>
          <w:rFonts w:ascii="Times New Roman" w:hAnsi="Times New Roman" w:cs="Times New Roman"/>
          <w:b/>
          <w:sz w:val="24"/>
          <w:szCs w:val="24"/>
          <w:lang w:val="pt-PT"/>
        </w:rPr>
      </w:pPr>
    </w:p>
    <w:p w14:paraId="54540E6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69FCE0B0"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w:t>
    </w:r>
    <w:r w:rsidR="0079330D">
      <w:rPr>
        <w:rFonts w:ascii="Times New Roman" w:hAnsi="Times New Roman" w:cs="Times New Roman"/>
        <w:sz w:val="24"/>
        <w:szCs w:val="24"/>
        <w:lang w:val="pt-PT"/>
      </w:rPr>
      <w:t>4</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7BD4B9F4"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79330D">
      <w:rPr>
        <w:rFonts w:ascii="Times New Roman" w:hAnsi="Times New Roman" w:cs="Times New Roman"/>
        <w:sz w:val="24"/>
        <w:szCs w:val="24"/>
        <w:lang w:val="pt-PT"/>
      </w:rPr>
      <w:t>4</w:t>
    </w:r>
    <w:r w:rsidR="004E1C83">
      <w:rPr>
        <w:rFonts w:ascii="Times New Roman" w:hAnsi="Times New Roman" w:cs="Times New Roman"/>
        <w:sz w:val="24"/>
        <w:szCs w:val="24"/>
        <w:lang w:val="pt-PT"/>
      </w:rPr>
      <w:t>.</w:t>
    </w:r>
    <w:r w:rsidR="001543AC">
      <w:rPr>
        <w:rFonts w:ascii="Times New Roman" w:hAnsi="Times New Roman" w:cs="Times New Roman"/>
        <w:sz w:val="24"/>
        <w:szCs w:val="24"/>
        <w:lang w:val="pt-PT"/>
      </w:rPr>
      <w:t>3</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782C1540"/>
    <w:multiLevelType w:val="hybridMultilevel"/>
    <w:tmpl w:val="ECB8D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BA4C4E"/>
    <w:multiLevelType w:val="hybridMultilevel"/>
    <w:tmpl w:val="176CCF8E"/>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7711666">
    <w:abstractNumId w:val="0"/>
  </w:num>
  <w:num w:numId="2" w16cid:durableId="1502314200">
    <w:abstractNumId w:val="1"/>
  </w:num>
  <w:num w:numId="3" w16cid:durableId="1403903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1" w:cryptProviderType="rsaAES" w:cryptAlgorithmClass="hash" w:cryptAlgorithmType="typeAny" w:cryptAlgorithmSid="14" w:cryptSpinCount="100000" w:hash="j2FOEfjP9dYtELHPWV7cLWh3tQ1Whfdu2FNT2puFFlqGhAhfqScD7aGqGmN1Z6caOU6i2t7SUYWHO7fh3qfm0Q==" w:salt="NIbecBQ+FJQ0B55VutvDgg=="/>
  <w:defaultTabStop w:val="720"/>
  <w:characterSpacingControl w:val="doNotCompress"/>
  <w:hdrShapeDefaults>
    <o:shapedefaults v:ext="edit" spidmax="280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43AC"/>
    <w:rsid w:val="00163DBE"/>
    <w:rsid w:val="0016597F"/>
    <w:rsid w:val="001675D2"/>
    <w:rsid w:val="00171285"/>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5C87"/>
    <w:rsid w:val="003174C5"/>
    <w:rsid w:val="00330BB9"/>
    <w:rsid w:val="003324B8"/>
    <w:rsid w:val="00332BEA"/>
    <w:rsid w:val="00335747"/>
    <w:rsid w:val="00344427"/>
    <w:rsid w:val="003453EC"/>
    <w:rsid w:val="00347D64"/>
    <w:rsid w:val="003560FC"/>
    <w:rsid w:val="003637D2"/>
    <w:rsid w:val="0036587A"/>
    <w:rsid w:val="0037212F"/>
    <w:rsid w:val="0038045E"/>
    <w:rsid w:val="00387056"/>
    <w:rsid w:val="0039320C"/>
    <w:rsid w:val="003940C8"/>
    <w:rsid w:val="00396506"/>
    <w:rsid w:val="003A049B"/>
    <w:rsid w:val="003A1A71"/>
    <w:rsid w:val="003A2F67"/>
    <w:rsid w:val="003A3A0C"/>
    <w:rsid w:val="003B46ED"/>
    <w:rsid w:val="003C0517"/>
    <w:rsid w:val="003C0670"/>
    <w:rsid w:val="003C16E5"/>
    <w:rsid w:val="003C2EC7"/>
    <w:rsid w:val="003C6E47"/>
    <w:rsid w:val="003C711F"/>
    <w:rsid w:val="003E047F"/>
    <w:rsid w:val="003E3824"/>
    <w:rsid w:val="00401F4D"/>
    <w:rsid w:val="004043CC"/>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3030"/>
    <w:rsid w:val="004F3BA3"/>
    <w:rsid w:val="004F5B84"/>
    <w:rsid w:val="00505676"/>
    <w:rsid w:val="00505736"/>
    <w:rsid w:val="00516870"/>
    <w:rsid w:val="005217BC"/>
    <w:rsid w:val="00533328"/>
    <w:rsid w:val="005335C2"/>
    <w:rsid w:val="00537261"/>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9330D"/>
    <w:rsid w:val="007C4711"/>
    <w:rsid w:val="007C473B"/>
    <w:rsid w:val="007C573D"/>
    <w:rsid w:val="007D1D86"/>
    <w:rsid w:val="007D3A9E"/>
    <w:rsid w:val="007D7096"/>
    <w:rsid w:val="007E5FC8"/>
    <w:rsid w:val="007F09C3"/>
    <w:rsid w:val="007F17A4"/>
    <w:rsid w:val="007F1A54"/>
    <w:rsid w:val="007F424D"/>
    <w:rsid w:val="007F45D1"/>
    <w:rsid w:val="007F5D5C"/>
    <w:rsid w:val="00812302"/>
    <w:rsid w:val="00814AC0"/>
    <w:rsid w:val="008167E5"/>
    <w:rsid w:val="008177EA"/>
    <w:rsid w:val="008224E1"/>
    <w:rsid w:val="008263B7"/>
    <w:rsid w:val="00826730"/>
    <w:rsid w:val="0083272F"/>
    <w:rsid w:val="00833C7E"/>
    <w:rsid w:val="00847069"/>
    <w:rsid w:val="00851606"/>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8F361F"/>
    <w:rsid w:val="00902A4A"/>
    <w:rsid w:val="00904D29"/>
    <w:rsid w:val="0091257E"/>
    <w:rsid w:val="00912E9E"/>
    <w:rsid w:val="009205AA"/>
    <w:rsid w:val="00922BF3"/>
    <w:rsid w:val="00925E61"/>
    <w:rsid w:val="00933B48"/>
    <w:rsid w:val="009423EA"/>
    <w:rsid w:val="00945719"/>
    <w:rsid w:val="009476FD"/>
    <w:rsid w:val="009516F2"/>
    <w:rsid w:val="0095558E"/>
    <w:rsid w:val="00960EBE"/>
    <w:rsid w:val="009618FF"/>
    <w:rsid w:val="009647A7"/>
    <w:rsid w:val="009663A7"/>
    <w:rsid w:val="00975278"/>
    <w:rsid w:val="0097638A"/>
    <w:rsid w:val="00980B70"/>
    <w:rsid w:val="009958A2"/>
    <w:rsid w:val="00996019"/>
    <w:rsid w:val="009B74E1"/>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B3F27"/>
    <w:rsid w:val="00AC4E03"/>
    <w:rsid w:val="00AD56BF"/>
    <w:rsid w:val="00AD60DB"/>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6DF6"/>
    <w:rsid w:val="00C117E0"/>
    <w:rsid w:val="00C21CD7"/>
    <w:rsid w:val="00C351B3"/>
    <w:rsid w:val="00C43688"/>
    <w:rsid w:val="00C47B96"/>
    <w:rsid w:val="00C67A89"/>
    <w:rsid w:val="00C755E3"/>
    <w:rsid w:val="00C804A7"/>
    <w:rsid w:val="00C84E12"/>
    <w:rsid w:val="00C9176B"/>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1174"/>
    <w:rsid w:val="00D32C88"/>
    <w:rsid w:val="00D339FA"/>
    <w:rsid w:val="00D40859"/>
    <w:rsid w:val="00D437A2"/>
    <w:rsid w:val="00D4778F"/>
    <w:rsid w:val="00D5403E"/>
    <w:rsid w:val="00D5640F"/>
    <w:rsid w:val="00D6761D"/>
    <w:rsid w:val="00D70120"/>
    <w:rsid w:val="00D72CE2"/>
    <w:rsid w:val="00D756DD"/>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4046"/>
    <w:rsid w:val="00DF5BCB"/>
    <w:rsid w:val="00E05D78"/>
    <w:rsid w:val="00E1471B"/>
    <w:rsid w:val="00E268DF"/>
    <w:rsid w:val="00E30035"/>
    <w:rsid w:val="00E30FA9"/>
    <w:rsid w:val="00E3557B"/>
    <w:rsid w:val="00E35590"/>
    <w:rsid w:val="00E4709E"/>
    <w:rsid w:val="00E61177"/>
    <w:rsid w:val="00E679DD"/>
    <w:rsid w:val="00E72727"/>
    <w:rsid w:val="00E73FB7"/>
    <w:rsid w:val="00E743E1"/>
    <w:rsid w:val="00E82DE4"/>
    <w:rsid w:val="00E9400E"/>
    <w:rsid w:val="00E9769B"/>
    <w:rsid w:val="00EA0686"/>
    <w:rsid w:val="00EA178D"/>
    <w:rsid w:val="00EA23E0"/>
    <w:rsid w:val="00EA2568"/>
    <w:rsid w:val="00EA72C4"/>
    <w:rsid w:val="00EA7E39"/>
    <w:rsid w:val="00EB6FC8"/>
    <w:rsid w:val="00EC1009"/>
    <w:rsid w:val="00EC19A3"/>
    <w:rsid w:val="00EC5B0C"/>
    <w:rsid w:val="00EC6BC8"/>
    <w:rsid w:val="00EC7991"/>
    <w:rsid w:val="00ED46A4"/>
    <w:rsid w:val="00EE051C"/>
    <w:rsid w:val="00EE3678"/>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66356"/>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127</Words>
  <Characters>726</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24</cp:revision>
  <cp:lastPrinted>2023-01-12T23:41:00Z</cp:lastPrinted>
  <dcterms:created xsi:type="dcterms:W3CDTF">2024-07-10T19:31:00Z</dcterms:created>
  <dcterms:modified xsi:type="dcterms:W3CDTF">2024-07-25T00:06:00Z</dcterms:modified>
</cp:coreProperties>
</file>