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1226FB4F" w:rsidR="009F523A"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630A3F">
        <w:rPr>
          <w:b/>
        </w:rPr>
        <w:t>8</w:t>
      </w:r>
      <w:r w:rsidR="00822CF4" w:rsidRPr="00F03684">
        <w:rPr>
          <w:b/>
        </w:rPr>
        <w:t>.</w:t>
      </w:r>
      <w:r w:rsidR="00FF7C89" w:rsidRPr="00F03684">
        <w:rPr>
          <w:b/>
        </w:rPr>
        <w:t>1</w:t>
      </w:r>
    </w:p>
    <w:p w14:paraId="17EB3C32" w14:textId="77777777" w:rsidR="00630A3F" w:rsidRPr="00630A3F" w:rsidRDefault="00630A3F" w:rsidP="00630A3F">
      <w:pPr>
        <w:ind w:left="720"/>
        <w:rPr>
          <w:bCs/>
        </w:rPr>
      </w:pPr>
    </w:p>
    <w:p w14:paraId="657314B6" w14:textId="77777777" w:rsidR="00630A3F" w:rsidRDefault="00630A3F" w:rsidP="00630A3F">
      <w:pPr>
        <w:ind w:left="720"/>
        <w:rPr>
          <w:b/>
          <w:bCs/>
        </w:rPr>
      </w:pPr>
      <w:r w:rsidRPr="00630A3F">
        <w:rPr>
          <w:b/>
          <w:bCs/>
        </w:rPr>
        <w:t xml:space="preserve">Regarding Projected Expenditure Changes for Inspections: </w:t>
      </w:r>
    </w:p>
    <w:p w14:paraId="2F656F5D" w14:textId="77777777" w:rsidR="00630A3F" w:rsidRPr="00630A3F" w:rsidRDefault="00630A3F" w:rsidP="00630A3F">
      <w:pPr>
        <w:ind w:left="720"/>
        <w:rPr>
          <w:b/>
          <w:bCs/>
        </w:rPr>
      </w:pPr>
    </w:p>
    <w:p w14:paraId="1D4B625A" w14:textId="64BABFCC" w:rsidR="00630A3F" w:rsidRPr="00630A3F" w:rsidRDefault="00630A3F" w:rsidP="00630A3F">
      <w:pPr>
        <w:pStyle w:val="ListParagraph"/>
        <w:numPr>
          <w:ilvl w:val="0"/>
          <w:numId w:val="39"/>
        </w:numPr>
        <w:spacing w:after="0" w:line="240" w:lineRule="auto"/>
        <w:rPr>
          <w:rFonts w:ascii="Times New Roman" w:hAnsi="Times New Roman" w:cs="Times New Roman"/>
          <w:bCs/>
          <w:sz w:val="24"/>
          <w:szCs w:val="24"/>
        </w:rPr>
      </w:pPr>
      <w:r w:rsidRPr="00630A3F">
        <w:rPr>
          <w:rFonts w:ascii="Times New Roman" w:hAnsi="Times New Roman" w:cs="Times New Roman"/>
          <w:bCs/>
          <w:sz w:val="24"/>
          <w:szCs w:val="24"/>
        </w:rPr>
        <w:t>In PacifiCorp’s 2025 WMP Update R1, “Table PAC 2-3 Changes in Expenditures,” PacifiCorp reduced its 2025 projected expenditures for transmission intrusive pole inspection (ID# AI-05) from $171,000 to $64,000. The justification provided for this update is that the projected number of units to be inspected was reduced from the original projection.</w:t>
      </w:r>
      <w:r>
        <w:rPr>
          <w:rStyle w:val="FootnoteReference"/>
          <w:rFonts w:ascii="Times New Roman" w:hAnsi="Times New Roman" w:cs="Times New Roman"/>
          <w:bCs/>
          <w:sz w:val="24"/>
          <w:szCs w:val="24"/>
        </w:rPr>
        <w:footnoteReference w:id="1"/>
      </w:r>
      <w:r w:rsidRPr="00630A3F">
        <w:rPr>
          <w:rFonts w:ascii="Times New Roman" w:hAnsi="Times New Roman" w:cs="Times New Roman"/>
          <w:bCs/>
          <w:sz w:val="24"/>
          <w:szCs w:val="24"/>
        </w:rPr>
        <w:t xml:space="preserve"> However, in “Table PAC 2-1 Changes in Targets or Target Completion Dates,” PacifiCorp increased its target for AI-05 from 960 to 1,257, with a justification of “the updated value is due to the inspection cycle and what poles are identified to be completed.”</w:t>
      </w:r>
      <w:r>
        <w:rPr>
          <w:rStyle w:val="FootnoteReference"/>
          <w:rFonts w:ascii="Times New Roman" w:hAnsi="Times New Roman" w:cs="Times New Roman"/>
          <w:bCs/>
          <w:sz w:val="24"/>
          <w:szCs w:val="24"/>
        </w:rPr>
        <w:footnoteReference w:id="2"/>
      </w:r>
      <w:r w:rsidRPr="00630A3F">
        <w:rPr>
          <w:rFonts w:ascii="Times New Roman" w:hAnsi="Times New Roman" w:cs="Times New Roman"/>
          <w:bCs/>
          <w:sz w:val="24"/>
          <w:szCs w:val="24"/>
        </w:rPr>
        <w:t xml:space="preserve"> Provide: </w:t>
      </w:r>
      <w:r w:rsidR="00C174DE">
        <w:rPr>
          <w:rFonts w:ascii="Times New Roman" w:hAnsi="Times New Roman" w:cs="Times New Roman"/>
          <w:bCs/>
          <w:sz w:val="24"/>
          <w:szCs w:val="24"/>
        </w:rPr>
        <w:br/>
      </w:r>
    </w:p>
    <w:p w14:paraId="7EF927E1" w14:textId="035BDF02" w:rsidR="00630A3F" w:rsidRDefault="00630A3F" w:rsidP="00C174DE">
      <w:pPr>
        <w:pStyle w:val="ListParagraph"/>
        <w:numPr>
          <w:ilvl w:val="0"/>
          <w:numId w:val="41"/>
        </w:numPr>
        <w:spacing w:after="0" w:line="240" w:lineRule="auto"/>
        <w:ind w:left="1440" w:hanging="180"/>
        <w:rPr>
          <w:rFonts w:ascii="Times New Roman" w:hAnsi="Times New Roman" w:cs="Times New Roman"/>
          <w:bCs/>
          <w:sz w:val="24"/>
          <w:szCs w:val="24"/>
        </w:rPr>
      </w:pPr>
      <w:r w:rsidRPr="00630A3F">
        <w:rPr>
          <w:rFonts w:ascii="Times New Roman" w:hAnsi="Times New Roman" w:cs="Times New Roman"/>
          <w:bCs/>
          <w:sz w:val="24"/>
          <w:szCs w:val="24"/>
        </w:rPr>
        <w:t>“The projected units to be inspected”</w:t>
      </w:r>
      <w:r>
        <w:rPr>
          <w:rStyle w:val="FootnoteReference"/>
          <w:rFonts w:ascii="Times New Roman" w:hAnsi="Times New Roman" w:cs="Times New Roman"/>
          <w:bCs/>
          <w:sz w:val="24"/>
          <w:szCs w:val="24"/>
        </w:rPr>
        <w:footnoteReference w:id="3"/>
      </w:r>
      <w:r w:rsidRPr="00630A3F">
        <w:rPr>
          <w:rFonts w:ascii="Times New Roman" w:hAnsi="Times New Roman" w:cs="Times New Roman"/>
          <w:bCs/>
          <w:sz w:val="24"/>
          <w:szCs w:val="24"/>
        </w:rPr>
        <w:t xml:space="preserve"> used to inform 2025 expenditure projections for AI-05 as of May 8, 2023 (the date PacifiCorp submitted its 2023-2025 Base WMP). </w:t>
      </w:r>
      <w:r w:rsidR="00C174DE">
        <w:rPr>
          <w:rFonts w:ascii="Times New Roman" w:hAnsi="Times New Roman" w:cs="Times New Roman"/>
          <w:bCs/>
          <w:sz w:val="24"/>
          <w:szCs w:val="24"/>
        </w:rPr>
        <w:br/>
      </w:r>
    </w:p>
    <w:p w14:paraId="367108F4" w14:textId="7267484B" w:rsidR="00630A3F" w:rsidRPr="00630A3F" w:rsidRDefault="00630A3F" w:rsidP="00C174DE">
      <w:pPr>
        <w:pStyle w:val="ListParagraph"/>
        <w:numPr>
          <w:ilvl w:val="2"/>
          <w:numId w:val="41"/>
        </w:numPr>
        <w:spacing w:after="0" w:line="240" w:lineRule="auto"/>
        <w:ind w:left="1800"/>
        <w:rPr>
          <w:rFonts w:ascii="Times New Roman" w:hAnsi="Times New Roman" w:cs="Times New Roman"/>
          <w:bCs/>
          <w:sz w:val="24"/>
          <w:szCs w:val="24"/>
        </w:rPr>
      </w:pPr>
      <w:r w:rsidRPr="00630A3F">
        <w:rPr>
          <w:rFonts w:ascii="Times New Roman" w:hAnsi="Times New Roman" w:cs="Times New Roman"/>
          <w:bCs/>
          <w:sz w:val="24"/>
          <w:szCs w:val="24"/>
        </w:rPr>
        <w:t>If the projected units to be inspected used to inform expenditure projections as of May 8, 2023, differs from the approved target in PacifiCorp’s 2023-2025 Base WMP R2,</w:t>
      </w:r>
      <w:r>
        <w:rPr>
          <w:rStyle w:val="FootnoteReference"/>
          <w:rFonts w:ascii="Times New Roman" w:hAnsi="Times New Roman" w:cs="Times New Roman"/>
          <w:bCs/>
          <w:sz w:val="24"/>
          <w:szCs w:val="24"/>
        </w:rPr>
        <w:footnoteReference w:id="4"/>
      </w:r>
      <w:r w:rsidRPr="00630A3F">
        <w:rPr>
          <w:rFonts w:ascii="Times New Roman" w:hAnsi="Times New Roman" w:cs="Times New Roman"/>
          <w:bCs/>
          <w:sz w:val="24"/>
          <w:szCs w:val="24"/>
        </w:rPr>
        <w:t xml:space="preserve"> explain why. </w:t>
      </w:r>
      <w:r w:rsidR="00C174DE">
        <w:rPr>
          <w:rFonts w:ascii="Times New Roman" w:hAnsi="Times New Roman" w:cs="Times New Roman"/>
          <w:bCs/>
          <w:sz w:val="24"/>
          <w:szCs w:val="24"/>
        </w:rPr>
        <w:br/>
      </w:r>
    </w:p>
    <w:p w14:paraId="7CB23C20" w14:textId="2D74564D" w:rsidR="00630A3F" w:rsidRPr="00630A3F" w:rsidRDefault="00630A3F" w:rsidP="00C174DE">
      <w:pPr>
        <w:pStyle w:val="ListParagraph"/>
        <w:numPr>
          <w:ilvl w:val="0"/>
          <w:numId w:val="41"/>
        </w:numPr>
        <w:spacing w:after="0" w:line="240" w:lineRule="auto"/>
        <w:ind w:left="1440" w:hanging="180"/>
        <w:rPr>
          <w:rFonts w:ascii="Times New Roman" w:hAnsi="Times New Roman" w:cs="Times New Roman"/>
          <w:bCs/>
          <w:sz w:val="24"/>
          <w:szCs w:val="24"/>
        </w:rPr>
      </w:pPr>
      <w:r w:rsidRPr="00630A3F">
        <w:rPr>
          <w:rFonts w:ascii="Times New Roman" w:hAnsi="Times New Roman" w:cs="Times New Roman"/>
          <w:bCs/>
          <w:sz w:val="24"/>
          <w:szCs w:val="24"/>
        </w:rPr>
        <w:t xml:space="preserve">The projected 2025 units to be inspected used to inform expenditure projections for AI-05 as of September 20, 2024. </w:t>
      </w:r>
      <w:r w:rsidR="00C174DE">
        <w:rPr>
          <w:rFonts w:ascii="Times New Roman" w:hAnsi="Times New Roman" w:cs="Times New Roman"/>
          <w:bCs/>
          <w:sz w:val="24"/>
          <w:szCs w:val="24"/>
        </w:rPr>
        <w:br/>
      </w:r>
    </w:p>
    <w:p w14:paraId="5CB99E6B" w14:textId="4F5A8721" w:rsidR="00630A3F" w:rsidRPr="00630A3F" w:rsidRDefault="00630A3F" w:rsidP="00C174DE">
      <w:pPr>
        <w:pStyle w:val="ListParagraph"/>
        <w:numPr>
          <w:ilvl w:val="0"/>
          <w:numId w:val="41"/>
        </w:numPr>
        <w:spacing w:after="0" w:line="240" w:lineRule="auto"/>
        <w:ind w:left="1440" w:hanging="180"/>
        <w:rPr>
          <w:rFonts w:ascii="Times New Roman" w:hAnsi="Times New Roman" w:cs="Times New Roman"/>
          <w:bCs/>
          <w:sz w:val="24"/>
          <w:szCs w:val="24"/>
        </w:rPr>
      </w:pPr>
      <w:r w:rsidRPr="00630A3F">
        <w:rPr>
          <w:rFonts w:ascii="Times New Roman" w:hAnsi="Times New Roman" w:cs="Times New Roman"/>
          <w:bCs/>
          <w:sz w:val="24"/>
          <w:szCs w:val="24"/>
        </w:rPr>
        <w:t xml:space="preserve">Provide the same information requested in Q1.a.i and ii for AI-03, transmission detailed inspections. </w:t>
      </w:r>
      <w:r w:rsidR="00C174DE">
        <w:rPr>
          <w:rFonts w:ascii="Times New Roman" w:hAnsi="Times New Roman" w:cs="Times New Roman"/>
          <w:bCs/>
          <w:sz w:val="24"/>
          <w:szCs w:val="24"/>
        </w:rPr>
        <w:br/>
      </w:r>
    </w:p>
    <w:p w14:paraId="57FF6661" w14:textId="31AE1E9C" w:rsidR="00630A3F" w:rsidRPr="00630A3F" w:rsidRDefault="00630A3F" w:rsidP="00C174DE">
      <w:pPr>
        <w:pStyle w:val="ListParagraph"/>
        <w:numPr>
          <w:ilvl w:val="0"/>
          <w:numId w:val="41"/>
        </w:numPr>
        <w:spacing w:after="0" w:line="240" w:lineRule="auto"/>
        <w:ind w:left="1440" w:hanging="180"/>
        <w:rPr>
          <w:rFonts w:ascii="Times New Roman" w:hAnsi="Times New Roman" w:cs="Times New Roman"/>
          <w:bCs/>
          <w:sz w:val="24"/>
          <w:szCs w:val="24"/>
        </w:rPr>
      </w:pPr>
      <w:r w:rsidRPr="00630A3F">
        <w:rPr>
          <w:rFonts w:ascii="Times New Roman" w:hAnsi="Times New Roman" w:cs="Times New Roman"/>
          <w:bCs/>
          <w:sz w:val="24"/>
          <w:szCs w:val="24"/>
        </w:rPr>
        <w:t xml:space="preserve">Provide the same information requested in Q1.a.i and ii for AI-06, distribution intrusive pole inspections. </w:t>
      </w:r>
      <w:r w:rsidR="00C174DE">
        <w:rPr>
          <w:rFonts w:ascii="Times New Roman" w:hAnsi="Times New Roman" w:cs="Times New Roman"/>
          <w:bCs/>
          <w:sz w:val="24"/>
          <w:szCs w:val="24"/>
        </w:rPr>
        <w:br/>
      </w:r>
    </w:p>
    <w:p w14:paraId="7C078C93" w14:textId="1A7EF529" w:rsidR="00630A3F" w:rsidRPr="00630A3F" w:rsidRDefault="00630A3F" w:rsidP="00C174DE">
      <w:pPr>
        <w:pStyle w:val="ListParagraph"/>
        <w:numPr>
          <w:ilvl w:val="0"/>
          <w:numId w:val="41"/>
        </w:numPr>
        <w:spacing w:after="0" w:line="240" w:lineRule="auto"/>
        <w:ind w:left="1440" w:hanging="180"/>
        <w:rPr>
          <w:rFonts w:ascii="Times New Roman" w:hAnsi="Times New Roman" w:cs="Times New Roman"/>
          <w:bCs/>
          <w:sz w:val="24"/>
          <w:szCs w:val="24"/>
        </w:rPr>
      </w:pPr>
      <w:r w:rsidRPr="00630A3F">
        <w:rPr>
          <w:rFonts w:ascii="Times New Roman" w:hAnsi="Times New Roman" w:cs="Times New Roman"/>
          <w:bCs/>
          <w:sz w:val="24"/>
          <w:szCs w:val="24"/>
        </w:rPr>
        <w:t xml:space="preserve">Explanation of why the projected expenditure for transmission intrusive pole inspections for 2025 was reduced from the original projection while the target for transmission intrusive pole inspections increased. </w:t>
      </w:r>
      <w:r w:rsidR="00C174DE">
        <w:rPr>
          <w:rFonts w:ascii="Times New Roman" w:hAnsi="Times New Roman" w:cs="Times New Roman"/>
          <w:bCs/>
          <w:sz w:val="24"/>
          <w:szCs w:val="24"/>
        </w:rPr>
        <w:br/>
      </w:r>
    </w:p>
    <w:p w14:paraId="48A8CE7A" w14:textId="0A7B6732" w:rsidR="00630A3F" w:rsidRPr="00630A3F" w:rsidRDefault="00630A3F" w:rsidP="00C174DE">
      <w:pPr>
        <w:pStyle w:val="ListParagraph"/>
        <w:numPr>
          <w:ilvl w:val="0"/>
          <w:numId w:val="41"/>
        </w:numPr>
        <w:spacing w:after="0" w:line="240" w:lineRule="auto"/>
        <w:ind w:left="1440" w:hanging="180"/>
        <w:rPr>
          <w:rFonts w:ascii="Times New Roman" w:hAnsi="Times New Roman" w:cs="Times New Roman"/>
          <w:bCs/>
          <w:sz w:val="24"/>
          <w:szCs w:val="24"/>
        </w:rPr>
      </w:pPr>
      <w:r w:rsidRPr="00630A3F">
        <w:rPr>
          <w:rFonts w:ascii="Times New Roman" w:hAnsi="Times New Roman" w:cs="Times New Roman"/>
          <w:bCs/>
          <w:sz w:val="24"/>
          <w:szCs w:val="24"/>
        </w:rPr>
        <w:t xml:space="preserve">Explanation of why the projected expenditure of transmission detailed inspections for 2025 was reduced from the original projection while the target for </w:t>
      </w:r>
      <w:r w:rsidRPr="00630A3F">
        <w:rPr>
          <w:rFonts w:ascii="Times New Roman" w:hAnsi="Times New Roman" w:cs="Times New Roman"/>
          <w:bCs/>
          <w:sz w:val="24"/>
          <w:szCs w:val="24"/>
        </w:rPr>
        <w:lastRenderedPageBreak/>
        <w:t xml:space="preserve">transmission detailed inspection remained unchanged. </w:t>
      </w:r>
      <w:r w:rsidR="00C174DE">
        <w:rPr>
          <w:rFonts w:ascii="Times New Roman" w:hAnsi="Times New Roman" w:cs="Times New Roman"/>
          <w:bCs/>
          <w:sz w:val="24"/>
          <w:szCs w:val="24"/>
        </w:rPr>
        <w:br/>
      </w:r>
    </w:p>
    <w:p w14:paraId="0F05E787" w14:textId="2EAB2221" w:rsidR="00630A3F" w:rsidRPr="00630A3F" w:rsidRDefault="00630A3F" w:rsidP="00C174DE">
      <w:pPr>
        <w:pStyle w:val="ListParagraph"/>
        <w:numPr>
          <w:ilvl w:val="0"/>
          <w:numId w:val="41"/>
        </w:numPr>
        <w:spacing w:after="0" w:line="240" w:lineRule="auto"/>
        <w:ind w:left="1440" w:hanging="180"/>
        <w:rPr>
          <w:rFonts w:ascii="Times New Roman" w:hAnsi="Times New Roman" w:cs="Times New Roman"/>
          <w:bCs/>
          <w:sz w:val="24"/>
          <w:szCs w:val="24"/>
        </w:rPr>
      </w:pPr>
      <w:r w:rsidRPr="00630A3F">
        <w:rPr>
          <w:rFonts w:ascii="Times New Roman" w:hAnsi="Times New Roman" w:cs="Times New Roman"/>
          <w:bCs/>
          <w:sz w:val="24"/>
          <w:szCs w:val="24"/>
        </w:rPr>
        <w:t xml:space="preserve">Explanation of why the projected expenditure of distribution intrusive pole inspections increased from the original projection while the target for distribution intrusive pole inspections remained unchanged. </w:t>
      </w:r>
    </w:p>
    <w:p w14:paraId="34926C15" w14:textId="143709CC" w:rsidR="00BD740A" w:rsidRPr="00F03684" w:rsidRDefault="00BD740A" w:rsidP="00630A3F">
      <w:pPr>
        <w:ind w:left="720"/>
        <w:rPr>
          <w:bCs/>
        </w:rPr>
      </w:pPr>
      <w:r w:rsidRPr="00F03684">
        <w:rPr>
          <w:bCs/>
        </w:rPr>
        <w:t xml:space="preserve"> </w:t>
      </w:r>
    </w:p>
    <w:p w14:paraId="7738A992" w14:textId="6EAFB551" w:rsidR="009C47B0" w:rsidRPr="00C174DE" w:rsidRDefault="007A5C07" w:rsidP="00C174DE">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630A3F">
        <w:rPr>
          <w:b/>
        </w:rPr>
        <w:t>8</w:t>
      </w:r>
      <w:r w:rsidR="00822CF4" w:rsidRPr="00F03684">
        <w:rPr>
          <w:b/>
        </w:rPr>
        <w:t>.</w:t>
      </w:r>
      <w:r w:rsidR="002E65CA" w:rsidRPr="00F03684">
        <w:rPr>
          <w:b/>
        </w:rPr>
        <w:t>1</w:t>
      </w:r>
    </w:p>
    <w:p w14:paraId="74ECE11A" w14:textId="59BDF048" w:rsidR="009C47B0" w:rsidRDefault="009C47B0" w:rsidP="00630A3F">
      <w:pPr>
        <w:ind w:left="720"/>
        <w:rPr>
          <w:color w:val="FF0000"/>
        </w:rPr>
      </w:pPr>
    </w:p>
    <w:p w14:paraId="301B7256" w14:textId="2C8E1E99" w:rsidR="00A43251" w:rsidRPr="00C174DE" w:rsidRDefault="00A43251" w:rsidP="008C277A">
      <w:pPr>
        <w:pStyle w:val="ListParagraph"/>
        <w:numPr>
          <w:ilvl w:val="0"/>
          <w:numId w:val="42"/>
        </w:numPr>
        <w:ind w:left="1080"/>
        <w:rPr>
          <w:rFonts w:ascii="Times New Roman" w:hAnsi="Times New Roman" w:cs="Times New Roman"/>
          <w:sz w:val="24"/>
          <w:szCs w:val="24"/>
        </w:rPr>
      </w:pPr>
      <w:r w:rsidRPr="00A43251">
        <w:rPr>
          <w:rFonts w:ascii="Times New Roman" w:hAnsi="Times New Roman" w:cs="Times New Roman"/>
          <w:sz w:val="24"/>
          <w:szCs w:val="24"/>
        </w:rPr>
        <w:t xml:space="preserve"> </w:t>
      </w:r>
      <w:r w:rsidR="00690EC3">
        <w:rPr>
          <w:rFonts w:ascii="Times New Roman" w:hAnsi="Times New Roman" w:cs="Times New Roman"/>
          <w:sz w:val="24"/>
          <w:szCs w:val="24"/>
        </w:rPr>
        <w:t xml:space="preserve">Please refer to the Company’s responses </w:t>
      </w:r>
      <w:r w:rsidR="00C174DE">
        <w:rPr>
          <w:rFonts w:ascii="Times New Roman" w:hAnsi="Times New Roman" w:cs="Times New Roman"/>
          <w:sz w:val="24"/>
          <w:szCs w:val="24"/>
        </w:rPr>
        <w:t xml:space="preserve">to subparts </w:t>
      </w:r>
      <w:proofErr w:type="spellStart"/>
      <w:r w:rsidR="00C174DE">
        <w:rPr>
          <w:rFonts w:ascii="Times New Roman" w:hAnsi="Times New Roman" w:cs="Times New Roman"/>
          <w:sz w:val="24"/>
          <w:szCs w:val="24"/>
        </w:rPr>
        <w:t>i</w:t>
      </w:r>
      <w:proofErr w:type="spellEnd"/>
      <w:r w:rsidR="00C174DE">
        <w:rPr>
          <w:rFonts w:ascii="Times New Roman" w:hAnsi="Times New Roman" w:cs="Times New Roman"/>
          <w:sz w:val="24"/>
          <w:szCs w:val="24"/>
        </w:rPr>
        <w:t xml:space="preserve">. through vii. </w:t>
      </w:r>
      <w:r w:rsidR="00690EC3">
        <w:rPr>
          <w:rFonts w:ascii="Times New Roman" w:hAnsi="Times New Roman" w:cs="Times New Roman"/>
          <w:sz w:val="24"/>
          <w:szCs w:val="24"/>
        </w:rPr>
        <w:t>below:</w:t>
      </w:r>
      <w:r w:rsidR="00C174DE">
        <w:rPr>
          <w:rFonts w:ascii="Times New Roman" w:hAnsi="Times New Roman" w:cs="Times New Roman"/>
          <w:sz w:val="24"/>
          <w:szCs w:val="24"/>
        </w:rPr>
        <w:br/>
      </w:r>
    </w:p>
    <w:p w14:paraId="66B2FDA3" w14:textId="6ADB081A" w:rsidR="00A43251" w:rsidRPr="00C174DE" w:rsidRDefault="00A4489D" w:rsidP="00C174DE">
      <w:pPr>
        <w:pStyle w:val="ListParagraph"/>
        <w:numPr>
          <w:ilvl w:val="1"/>
          <w:numId w:val="42"/>
        </w:numPr>
        <w:spacing w:after="0" w:line="240" w:lineRule="auto"/>
        <w:ind w:left="1620"/>
        <w:rPr>
          <w:rFonts w:ascii="Times New Roman" w:hAnsi="Times New Roman" w:cs="Times New Roman"/>
          <w:sz w:val="24"/>
          <w:szCs w:val="24"/>
        </w:rPr>
      </w:pPr>
      <w:r w:rsidRPr="00A4489D">
        <w:rPr>
          <w:rFonts w:ascii="Times New Roman" w:hAnsi="Times New Roman" w:cs="Times New Roman"/>
          <w:sz w:val="24"/>
          <w:szCs w:val="24"/>
        </w:rPr>
        <w:t xml:space="preserve">The number of projected units scheduled for inspection in 2025 for initiative AI-05, as shown in the approved 2023-2025 Base </w:t>
      </w:r>
      <w:r w:rsidR="00300489">
        <w:rPr>
          <w:rFonts w:ascii="Times New Roman" w:hAnsi="Times New Roman" w:cs="Times New Roman"/>
          <w:sz w:val="24"/>
          <w:szCs w:val="24"/>
        </w:rPr>
        <w:t>Wildfire Mitigation Plan</w:t>
      </w:r>
      <w:r w:rsidR="00AC1E2E">
        <w:rPr>
          <w:rFonts w:ascii="Times New Roman" w:hAnsi="Times New Roman" w:cs="Times New Roman"/>
          <w:sz w:val="24"/>
          <w:szCs w:val="24"/>
        </w:rPr>
        <w:t xml:space="preserve"> </w:t>
      </w:r>
      <w:r w:rsidR="00273A2C">
        <w:rPr>
          <w:rFonts w:ascii="Times New Roman" w:hAnsi="Times New Roman" w:cs="Times New Roman"/>
          <w:sz w:val="24"/>
          <w:szCs w:val="24"/>
        </w:rPr>
        <w:t>(</w:t>
      </w:r>
      <w:r w:rsidRPr="00A4489D">
        <w:rPr>
          <w:rFonts w:ascii="Times New Roman" w:hAnsi="Times New Roman" w:cs="Times New Roman"/>
          <w:sz w:val="24"/>
          <w:szCs w:val="24"/>
        </w:rPr>
        <w:t>WMP</w:t>
      </w:r>
      <w:r w:rsidR="00273A2C">
        <w:rPr>
          <w:rFonts w:ascii="Times New Roman" w:hAnsi="Times New Roman" w:cs="Times New Roman"/>
          <w:sz w:val="24"/>
          <w:szCs w:val="24"/>
        </w:rPr>
        <w:t>)</w:t>
      </w:r>
      <w:r w:rsidRPr="00A4489D">
        <w:rPr>
          <w:rFonts w:ascii="Times New Roman" w:hAnsi="Times New Roman" w:cs="Times New Roman"/>
          <w:sz w:val="24"/>
          <w:szCs w:val="24"/>
        </w:rPr>
        <w:t xml:space="preserve">, was initially reported as 960 and used to inform expenditure projections. In the Revised 2023-2025 Base WMP – Revision 5 (R5) filed on September 20, </w:t>
      </w:r>
      <w:proofErr w:type="gramStart"/>
      <w:r w:rsidRPr="00A4489D">
        <w:rPr>
          <w:rFonts w:ascii="Times New Roman" w:hAnsi="Times New Roman" w:cs="Times New Roman"/>
          <w:sz w:val="24"/>
          <w:szCs w:val="24"/>
        </w:rPr>
        <w:t>2024,</w:t>
      </w:r>
      <w:proofErr w:type="gramEnd"/>
      <w:r w:rsidRPr="00A4489D">
        <w:rPr>
          <w:rFonts w:ascii="Times New Roman" w:hAnsi="Times New Roman" w:cs="Times New Roman"/>
          <w:sz w:val="24"/>
          <w:szCs w:val="24"/>
        </w:rPr>
        <w:t xml:space="preserve"> the number was revised to 1,257 units which was used to inform expenditure projections based on updated cost information. The Company confirms that 1,257 facilities are planned for inspection in 2025 under the Asset Inspection (AI-05) program for transmission intrusive pole inspection. </w:t>
      </w:r>
      <w:r w:rsidR="00690EC3" w:rsidRPr="00C174DE">
        <w:rPr>
          <w:rFonts w:ascii="Times New Roman" w:hAnsi="Times New Roman" w:cs="Times New Roman"/>
          <w:sz w:val="24"/>
          <w:szCs w:val="24"/>
        </w:rPr>
        <w:br/>
      </w:r>
    </w:p>
    <w:p w14:paraId="469C67B3" w14:textId="1F64349E" w:rsidR="00A43251" w:rsidRPr="00C174DE" w:rsidRDefault="00300489" w:rsidP="00C174DE">
      <w:pPr>
        <w:pStyle w:val="ListParagraph"/>
        <w:numPr>
          <w:ilvl w:val="1"/>
          <w:numId w:val="42"/>
        </w:numPr>
        <w:spacing w:after="0" w:line="240" w:lineRule="auto"/>
        <w:ind w:left="1620"/>
        <w:rPr>
          <w:rFonts w:ascii="Times New Roman" w:hAnsi="Times New Roman" w:cs="Times New Roman"/>
          <w:sz w:val="24"/>
          <w:szCs w:val="24"/>
        </w:rPr>
      </w:pPr>
      <w:r>
        <w:rPr>
          <w:rFonts w:ascii="Times New Roman" w:hAnsi="Times New Roman" w:cs="Times New Roman"/>
          <w:sz w:val="24"/>
          <w:szCs w:val="24"/>
        </w:rPr>
        <w:t xml:space="preserve">The Company </w:t>
      </w:r>
      <w:r w:rsidR="00A4489D" w:rsidRPr="00A4489D">
        <w:rPr>
          <w:rFonts w:ascii="Times New Roman" w:hAnsi="Times New Roman" w:cs="Times New Roman"/>
          <w:sz w:val="24"/>
          <w:szCs w:val="24"/>
        </w:rPr>
        <w:t>forecast 1,257 facilities points were used to inform expenditures for AI-05 as of the Revised 2023-2025 Base WMP – Revision 5 (R5) filed on September 20, 2024.</w:t>
      </w:r>
      <w:r w:rsidR="00690EC3" w:rsidRPr="00C174DE">
        <w:rPr>
          <w:rFonts w:ascii="Times New Roman" w:hAnsi="Times New Roman" w:cs="Times New Roman"/>
          <w:sz w:val="24"/>
          <w:szCs w:val="24"/>
        </w:rPr>
        <w:br/>
      </w:r>
    </w:p>
    <w:p w14:paraId="370B5220" w14:textId="62434CD1" w:rsidR="00A43251" w:rsidRPr="00C174DE" w:rsidRDefault="00A4489D" w:rsidP="00C174DE">
      <w:pPr>
        <w:pStyle w:val="ListParagraph"/>
        <w:numPr>
          <w:ilvl w:val="1"/>
          <w:numId w:val="42"/>
        </w:numPr>
        <w:spacing w:after="0" w:line="240" w:lineRule="auto"/>
        <w:ind w:left="1620"/>
        <w:rPr>
          <w:rFonts w:ascii="Times New Roman" w:hAnsi="Times New Roman" w:cs="Times New Roman"/>
          <w:sz w:val="24"/>
          <w:szCs w:val="24"/>
        </w:rPr>
      </w:pPr>
      <w:r w:rsidRPr="00A4489D">
        <w:rPr>
          <w:rFonts w:ascii="Times New Roman" w:hAnsi="Times New Roman" w:cs="Times New Roman"/>
          <w:sz w:val="24"/>
          <w:szCs w:val="24"/>
        </w:rPr>
        <w:t>For AI-03, the projected unit total was specified as 540 in the approved 2023-2025 Base WMP. This figure remained unchanged in the Revised 2023-2025 Base WMP – Revision 5 (R5) filed on September 20, 2024. The value of 540 projected units was subsequently used to determine expenditures for AI-03 in th</w:t>
      </w:r>
      <w:r w:rsidR="00273A2C">
        <w:rPr>
          <w:rFonts w:ascii="Times New Roman" w:hAnsi="Times New Roman" w:cs="Times New Roman"/>
          <w:sz w:val="24"/>
          <w:szCs w:val="24"/>
        </w:rPr>
        <w:t>e</w:t>
      </w:r>
      <w:r w:rsidRPr="00A4489D">
        <w:rPr>
          <w:rFonts w:ascii="Times New Roman" w:hAnsi="Times New Roman" w:cs="Times New Roman"/>
          <w:sz w:val="24"/>
          <w:szCs w:val="24"/>
        </w:rPr>
        <w:t xml:space="preserve"> update.</w:t>
      </w:r>
      <w:r w:rsidR="00690EC3" w:rsidRPr="00C174DE">
        <w:rPr>
          <w:rFonts w:ascii="Times New Roman" w:hAnsi="Times New Roman" w:cs="Times New Roman"/>
          <w:sz w:val="24"/>
          <w:szCs w:val="24"/>
        </w:rPr>
        <w:br/>
      </w:r>
    </w:p>
    <w:p w14:paraId="36502D7C" w14:textId="6082FA6F" w:rsidR="00A43251" w:rsidRPr="00C174DE" w:rsidRDefault="00A4489D" w:rsidP="00C174DE">
      <w:pPr>
        <w:pStyle w:val="ListParagraph"/>
        <w:numPr>
          <w:ilvl w:val="1"/>
          <w:numId w:val="42"/>
        </w:numPr>
        <w:spacing w:after="0" w:line="240" w:lineRule="auto"/>
        <w:ind w:left="1620"/>
        <w:rPr>
          <w:rFonts w:ascii="Times New Roman" w:hAnsi="Times New Roman" w:cs="Times New Roman"/>
          <w:sz w:val="24"/>
          <w:szCs w:val="24"/>
        </w:rPr>
      </w:pPr>
      <w:r w:rsidRPr="00A4489D">
        <w:rPr>
          <w:rFonts w:ascii="Times New Roman" w:hAnsi="Times New Roman" w:cs="Times New Roman"/>
          <w:sz w:val="24"/>
          <w:szCs w:val="24"/>
        </w:rPr>
        <w:t>For AI-06, the projected unit total was specified as 3,173 in the approved 2023-2025 Base WMP. This figure remained unchanged in the Revised 2023-2025 Base WMP – Revision 5 (R5) filed on September 20, 2024. The value of 3,173 units was subsequently used to determine expenditures for AI-03 in the Revised 2023-2025 Base WMP – Revision 5 (R5) filed on September 20, 2024. The costs were revised based on updated information.</w:t>
      </w:r>
      <w:r w:rsidR="00690EC3" w:rsidRPr="00C174DE">
        <w:rPr>
          <w:rFonts w:ascii="Times New Roman" w:hAnsi="Times New Roman" w:cs="Times New Roman"/>
          <w:sz w:val="24"/>
          <w:szCs w:val="24"/>
        </w:rPr>
        <w:br/>
      </w:r>
    </w:p>
    <w:p w14:paraId="2288DDE3" w14:textId="5EDCD6F3" w:rsidR="00A43251" w:rsidRPr="00C174DE" w:rsidRDefault="00A4489D" w:rsidP="00C174DE">
      <w:pPr>
        <w:pStyle w:val="ListParagraph"/>
        <w:numPr>
          <w:ilvl w:val="1"/>
          <w:numId w:val="42"/>
        </w:numPr>
        <w:spacing w:after="0" w:line="240" w:lineRule="auto"/>
        <w:ind w:left="1620"/>
        <w:rPr>
          <w:rFonts w:ascii="Times New Roman" w:hAnsi="Times New Roman" w:cs="Times New Roman"/>
          <w:sz w:val="24"/>
          <w:szCs w:val="24"/>
        </w:rPr>
      </w:pPr>
      <w:r w:rsidRPr="00A4489D">
        <w:rPr>
          <w:rFonts w:ascii="Times New Roman" w:hAnsi="Times New Roman" w:cs="Times New Roman"/>
          <w:sz w:val="24"/>
          <w:szCs w:val="24"/>
        </w:rPr>
        <w:t xml:space="preserve">The </w:t>
      </w:r>
      <w:r w:rsidR="00300489">
        <w:rPr>
          <w:rFonts w:ascii="Times New Roman" w:hAnsi="Times New Roman" w:cs="Times New Roman"/>
          <w:sz w:val="24"/>
          <w:szCs w:val="24"/>
        </w:rPr>
        <w:t>C</w:t>
      </w:r>
      <w:r w:rsidRPr="00A4489D">
        <w:rPr>
          <w:rFonts w:ascii="Times New Roman" w:hAnsi="Times New Roman" w:cs="Times New Roman"/>
          <w:sz w:val="24"/>
          <w:szCs w:val="24"/>
        </w:rPr>
        <w:t xml:space="preserve">ompany acknowledges that the approved 2023-2025 Base WMP contained an error in the inspection cost figure. While inspection costs may fluctuate over time due to various factors, </w:t>
      </w:r>
      <w:r w:rsidR="00273A2C">
        <w:rPr>
          <w:rFonts w:ascii="Times New Roman" w:hAnsi="Times New Roman" w:cs="Times New Roman"/>
          <w:sz w:val="24"/>
          <w:szCs w:val="24"/>
        </w:rPr>
        <w:t xml:space="preserve">the </w:t>
      </w:r>
      <w:r w:rsidRPr="00A4489D">
        <w:rPr>
          <w:rFonts w:ascii="Times New Roman" w:hAnsi="Times New Roman" w:cs="Times New Roman"/>
          <w:sz w:val="24"/>
          <w:szCs w:val="24"/>
        </w:rPr>
        <w:t xml:space="preserve">2023-2025 Base WMP – Revision 5 (R5) filed on September 20, </w:t>
      </w:r>
      <w:proofErr w:type="gramStart"/>
      <w:r w:rsidRPr="00A4489D">
        <w:rPr>
          <w:rFonts w:ascii="Times New Roman" w:hAnsi="Times New Roman" w:cs="Times New Roman"/>
          <w:sz w:val="24"/>
          <w:szCs w:val="24"/>
        </w:rPr>
        <w:t>2024</w:t>
      </w:r>
      <w:proofErr w:type="gramEnd"/>
      <w:r w:rsidRPr="00A4489D">
        <w:rPr>
          <w:rFonts w:ascii="Times New Roman" w:hAnsi="Times New Roman" w:cs="Times New Roman"/>
          <w:sz w:val="24"/>
          <w:szCs w:val="24"/>
        </w:rPr>
        <w:t xml:space="preserve"> corrected this discrepancy.</w:t>
      </w:r>
      <w:r w:rsidR="00690EC3" w:rsidRPr="00C174DE">
        <w:rPr>
          <w:rFonts w:ascii="Times New Roman" w:hAnsi="Times New Roman" w:cs="Times New Roman"/>
          <w:sz w:val="24"/>
          <w:szCs w:val="24"/>
        </w:rPr>
        <w:br/>
      </w:r>
    </w:p>
    <w:p w14:paraId="47417903" w14:textId="5FB02DF9" w:rsidR="00A43251" w:rsidRPr="00C174DE" w:rsidRDefault="00690EC3" w:rsidP="00C174DE">
      <w:pPr>
        <w:pStyle w:val="ListParagraph"/>
        <w:numPr>
          <w:ilvl w:val="1"/>
          <w:numId w:val="42"/>
        </w:numPr>
        <w:spacing w:after="0" w:line="240" w:lineRule="auto"/>
        <w:ind w:left="1620"/>
        <w:rPr>
          <w:rFonts w:ascii="Times New Roman" w:hAnsi="Times New Roman" w:cs="Times New Roman"/>
          <w:sz w:val="24"/>
          <w:szCs w:val="24"/>
        </w:rPr>
      </w:pPr>
      <w:r w:rsidRPr="00C174DE">
        <w:rPr>
          <w:rFonts w:ascii="Times New Roman" w:hAnsi="Times New Roman" w:cs="Times New Roman"/>
          <w:sz w:val="24"/>
          <w:szCs w:val="24"/>
        </w:rPr>
        <w:t xml:space="preserve">Please refer to the Company’s response to </w:t>
      </w:r>
      <w:r w:rsidR="00A43251" w:rsidRPr="00C174DE">
        <w:rPr>
          <w:rFonts w:ascii="Times New Roman" w:hAnsi="Times New Roman" w:cs="Times New Roman"/>
          <w:sz w:val="24"/>
          <w:szCs w:val="24"/>
        </w:rPr>
        <w:t>subpart v</w:t>
      </w:r>
      <w:r w:rsidR="00C174DE">
        <w:rPr>
          <w:rFonts w:ascii="Times New Roman" w:hAnsi="Times New Roman" w:cs="Times New Roman"/>
          <w:sz w:val="24"/>
          <w:szCs w:val="24"/>
        </w:rPr>
        <w:t>.</w:t>
      </w:r>
      <w:r w:rsidRPr="00C174DE">
        <w:rPr>
          <w:rFonts w:ascii="Times New Roman" w:hAnsi="Times New Roman" w:cs="Times New Roman"/>
          <w:sz w:val="24"/>
          <w:szCs w:val="24"/>
        </w:rPr>
        <w:t xml:space="preserve"> above</w:t>
      </w:r>
      <w:r w:rsidR="00A43251" w:rsidRPr="00C174DE">
        <w:rPr>
          <w:rFonts w:ascii="Times New Roman" w:hAnsi="Times New Roman" w:cs="Times New Roman"/>
          <w:sz w:val="24"/>
          <w:szCs w:val="24"/>
        </w:rPr>
        <w:t>.</w:t>
      </w:r>
      <w:r w:rsidRPr="00C174DE">
        <w:rPr>
          <w:rFonts w:ascii="Times New Roman" w:hAnsi="Times New Roman" w:cs="Times New Roman"/>
          <w:sz w:val="24"/>
          <w:szCs w:val="24"/>
        </w:rPr>
        <w:br/>
      </w:r>
    </w:p>
    <w:p w14:paraId="510685E6" w14:textId="7A59BCE2" w:rsidR="00A43251" w:rsidRPr="00C174DE" w:rsidRDefault="00690EC3" w:rsidP="00C174DE">
      <w:pPr>
        <w:pStyle w:val="ListParagraph"/>
        <w:numPr>
          <w:ilvl w:val="1"/>
          <w:numId w:val="42"/>
        </w:numPr>
        <w:spacing w:after="0" w:line="240" w:lineRule="auto"/>
        <w:ind w:left="1620"/>
        <w:rPr>
          <w:rFonts w:ascii="Times New Roman" w:hAnsi="Times New Roman" w:cs="Times New Roman"/>
          <w:sz w:val="24"/>
          <w:szCs w:val="24"/>
        </w:rPr>
      </w:pPr>
      <w:r w:rsidRPr="00C174DE">
        <w:rPr>
          <w:rFonts w:ascii="Times New Roman" w:hAnsi="Times New Roman" w:cs="Times New Roman"/>
          <w:sz w:val="24"/>
          <w:szCs w:val="24"/>
        </w:rPr>
        <w:lastRenderedPageBreak/>
        <w:t>Please r</w:t>
      </w:r>
      <w:r w:rsidR="00A43251" w:rsidRPr="00C174DE">
        <w:rPr>
          <w:rFonts w:ascii="Times New Roman" w:hAnsi="Times New Roman" w:cs="Times New Roman"/>
          <w:sz w:val="24"/>
          <w:szCs w:val="24"/>
        </w:rPr>
        <w:t xml:space="preserve">efer to </w:t>
      </w:r>
      <w:r w:rsidRPr="00C174DE">
        <w:rPr>
          <w:rFonts w:ascii="Times New Roman" w:hAnsi="Times New Roman" w:cs="Times New Roman"/>
          <w:sz w:val="24"/>
          <w:szCs w:val="24"/>
        </w:rPr>
        <w:t xml:space="preserve">the Company’s </w:t>
      </w:r>
      <w:r w:rsidR="00A43251" w:rsidRPr="00C174DE">
        <w:rPr>
          <w:rFonts w:ascii="Times New Roman" w:hAnsi="Times New Roman" w:cs="Times New Roman"/>
          <w:sz w:val="24"/>
          <w:szCs w:val="24"/>
        </w:rPr>
        <w:t xml:space="preserve">response </w:t>
      </w:r>
      <w:r w:rsidRPr="00C174DE">
        <w:rPr>
          <w:rFonts w:ascii="Times New Roman" w:hAnsi="Times New Roman" w:cs="Times New Roman"/>
          <w:sz w:val="24"/>
          <w:szCs w:val="24"/>
        </w:rPr>
        <w:t xml:space="preserve">to </w:t>
      </w:r>
      <w:r w:rsidR="00A43251" w:rsidRPr="00C174DE">
        <w:rPr>
          <w:rFonts w:ascii="Times New Roman" w:hAnsi="Times New Roman" w:cs="Times New Roman"/>
          <w:sz w:val="24"/>
          <w:szCs w:val="24"/>
        </w:rPr>
        <w:t>subpart v</w:t>
      </w:r>
      <w:r w:rsidR="00C174DE">
        <w:rPr>
          <w:rFonts w:ascii="Times New Roman" w:hAnsi="Times New Roman" w:cs="Times New Roman"/>
          <w:sz w:val="24"/>
          <w:szCs w:val="24"/>
        </w:rPr>
        <w:t>.</w:t>
      </w:r>
      <w:r w:rsidRPr="00C174DE">
        <w:rPr>
          <w:rFonts w:ascii="Times New Roman" w:hAnsi="Times New Roman" w:cs="Times New Roman"/>
          <w:sz w:val="24"/>
          <w:szCs w:val="24"/>
        </w:rPr>
        <w:t xml:space="preserve"> above</w:t>
      </w:r>
      <w:r w:rsidR="00A43251" w:rsidRPr="00C174DE">
        <w:rPr>
          <w:rFonts w:ascii="Times New Roman" w:hAnsi="Times New Roman" w:cs="Times New Roman"/>
          <w:sz w:val="24"/>
          <w:szCs w:val="24"/>
        </w:rPr>
        <w:t>.</w:t>
      </w:r>
    </w:p>
    <w:p w14:paraId="401A9619" w14:textId="77777777" w:rsidR="00630A3F" w:rsidRPr="00C174DE" w:rsidRDefault="00630A3F" w:rsidP="00630A3F">
      <w:pPr>
        <w:ind w:left="720"/>
        <w:rPr>
          <w:color w:val="FF0000"/>
        </w:rPr>
      </w:pPr>
    </w:p>
    <w:p w14:paraId="09601187" w14:textId="77777777" w:rsidR="009C47B0" w:rsidRDefault="009C47B0" w:rsidP="00C174DE">
      <w:pPr>
        <w:rPr>
          <w:color w:val="FF0000"/>
        </w:rPr>
      </w:pPr>
    </w:p>
    <w:p w14:paraId="191FAC64" w14:textId="180246CD" w:rsidR="005D45B4" w:rsidRPr="00F03684" w:rsidRDefault="005D45B4" w:rsidP="00F03684">
      <w:pPr>
        <w:rPr>
          <w:bCs/>
        </w:rPr>
      </w:pPr>
    </w:p>
    <w:sectPr w:rsidR="005D45B4" w:rsidRPr="00F036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 w:id="1">
    <w:p w14:paraId="67A044B0" w14:textId="731E6AF4" w:rsidR="00630A3F" w:rsidRDefault="00630A3F">
      <w:pPr>
        <w:pStyle w:val="FootnoteText"/>
      </w:pPr>
      <w:r>
        <w:rPr>
          <w:rStyle w:val="FootnoteReference"/>
        </w:rPr>
        <w:footnoteRef/>
      </w:r>
      <w:r>
        <w:t xml:space="preserve"> </w:t>
      </w:r>
      <w:r w:rsidRPr="00630A3F">
        <w:t xml:space="preserve">PacifiCorp 2025 WMP Update R1 (redline) (Sep. 20, 2024), pp. 21-22 (https://efiling.energysafety.ca.gov/eFiling/Getfile.aspx?fileid=57396&amp;shareable=true, accessed Oct. 30, 2024).  </w:t>
      </w:r>
    </w:p>
  </w:footnote>
  <w:footnote w:id="2">
    <w:p w14:paraId="42281772" w14:textId="54CA8A4F" w:rsidR="00630A3F" w:rsidRDefault="00630A3F">
      <w:pPr>
        <w:pStyle w:val="FootnoteText"/>
      </w:pPr>
      <w:r>
        <w:rPr>
          <w:rStyle w:val="FootnoteReference"/>
        </w:rPr>
        <w:footnoteRef/>
      </w:r>
      <w:r>
        <w:t xml:space="preserve"> </w:t>
      </w:r>
      <w:r w:rsidRPr="00630A3F">
        <w:t xml:space="preserve">PacifiCorp 2025 WMP Update R1 (redline) (Sep. 20, 2024), pp. 17-18 (https://efiling.energysafety.ca.gov/eFiling/Getfile.aspx?fileid=57396&amp;shareable=true, accessed Oct. 30, 2024).  </w:t>
      </w:r>
    </w:p>
  </w:footnote>
  <w:footnote w:id="3">
    <w:p w14:paraId="18A731BF" w14:textId="27DB14CD" w:rsidR="00630A3F" w:rsidRDefault="00630A3F">
      <w:pPr>
        <w:pStyle w:val="FootnoteText"/>
      </w:pPr>
      <w:r>
        <w:rPr>
          <w:rStyle w:val="FootnoteReference"/>
        </w:rPr>
        <w:footnoteRef/>
      </w:r>
      <w:r>
        <w:t xml:space="preserve"> </w:t>
      </w:r>
      <w:r w:rsidRPr="00630A3F">
        <w:t xml:space="preserve">PacifiCorp 2025 WMP Update R1 (redline) (Sep. 20, 2024), p. 22 (https://efiling.energysafety.ca.gov/eFiling/Getfile.aspx?fileid=57396&amp;shareable=true, accessed Nov. 1, 2024).  </w:t>
      </w:r>
    </w:p>
  </w:footnote>
  <w:footnote w:id="4">
    <w:p w14:paraId="227969A0" w14:textId="0ADA621E" w:rsidR="00630A3F" w:rsidRDefault="00630A3F">
      <w:pPr>
        <w:pStyle w:val="FootnoteText"/>
      </w:pPr>
      <w:r>
        <w:rPr>
          <w:rStyle w:val="FootnoteReference"/>
        </w:rPr>
        <w:footnoteRef/>
      </w:r>
      <w:r>
        <w:t xml:space="preserve"> </w:t>
      </w:r>
      <w:r w:rsidRPr="00630A3F">
        <w:t xml:space="preserve">PacifiCorp 2023-2025 Base WMP R2 (Feb. 22, 2024), p. 136 (https://efiling.energysafety.ca.gov/eFiling/Getfile.aspx?fileid=56336&amp;shareable=true, accessed Oct. 30,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2A62ECD5" w:rsidR="007A5C07" w:rsidRPr="005124F5" w:rsidRDefault="00630A3F" w:rsidP="007A5C07">
    <w:r>
      <w:t>November</w:t>
    </w:r>
    <w:r w:rsidR="00BD740A">
      <w:t xml:space="preserve"> </w:t>
    </w:r>
    <w:r w:rsidR="00273A2C">
      <w:t>7</w:t>
    </w:r>
    <w:r w:rsidR="00BE73D3">
      <w:t>, 202</w:t>
    </w:r>
    <w:r w:rsidR="00446A89">
      <w:t>4</w:t>
    </w:r>
  </w:p>
  <w:p w14:paraId="2452B3BF" w14:textId="4DDDF265" w:rsidR="00AB6025" w:rsidRDefault="00446A89" w:rsidP="00AB6025">
    <w:pPr>
      <w:rPr>
        <w:rFonts w:eastAsiaTheme="minorHAnsi"/>
        <w:bCs/>
        <w:color w:val="000000"/>
      </w:rPr>
    </w:pPr>
    <w:r w:rsidRPr="00446A89">
      <w:rPr>
        <w:rFonts w:eastAsiaTheme="minorHAnsi"/>
        <w:bCs/>
        <w:color w:val="000000"/>
      </w:rPr>
      <w:t>OEIS-P-WMP_2024-PC-0</w:t>
    </w:r>
    <w:r w:rsidR="00630A3F">
      <w:rPr>
        <w:rFonts w:eastAsiaTheme="minorHAnsi"/>
        <w:bCs/>
        <w:color w:val="000000"/>
      </w:rPr>
      <w:t>8</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4"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3"/>
  </w:num>
  <w:num w:numId="3" w16cid:durableId="828256104">
    <w:abstractNumId w:val="37"/>
  </w:num>
  <w:num w:numId="4" w16cid:durableId="170798991">
    <w:abstractNumId w:val="41"/>
  </w:num>
  <w:num w:numId="5" w16cid:durableId="390352810">
    <w:abstractNumId w:val="1"/>
  </w:num>
  <w:num w:numId="6" w16cid:durableId="845822299">
    <w:abstractNumId w:val="10"/>
  </w:num>
  <w:num w:numId="7" w16cid:durableId="440540217">
    <w:abstractNumId w:val="31"/>
  </w:num>
  <w:num w:numId="8" w16cid:durableId="1585647602">
    <w:abstractNumId w:val="29"/>
  </w:num>
  <w:num w:numId="9" w16cid:durableId="160856750">
    <w:abstractNumId w:val="13"/>
  </w:num>
  <w:num w:numId="10" w16cid:durableId="81152084">
    <w:abstractNumId w:val="23"/>
  </w:num>
  <w:num w:numId="11" w16cid:durableId="787621791">
    <w:abstractNumId w:val="17"/>
  </w:num>
  <w:num w:numId="12" w16cid:durableId="1858734263">
    <w:abstractNumId w:val="26"/>
  </w:num>
  <w:num w:numId="13" w16cid:durableId="1607804467">
    <w:abstractNumId w:val="40"/>
  </w:num>
  <w:num w:numId="14" w16cid:durableId="2057853309">
    <w:abstractNumId w:val="24"/>
  </w:num>
  <w:num w:numId="15" w16cid:durableId="1136532133">
    <w:abstractNumId w:val="32"/>
  </w:num>
  <w:num w:numId="16" w16cid:durableId="1329208315">
    <w:abstractNumId w:val="11"/>
  </w:num>
  <w:num w:numId="17" w16cid:durableId="437141105">
    <w:abstractNumId w:val="12"/>
  </w:num>
  <w:num w:numId="18" w16cid:durableId="1484926814">
    <w:abstractNumId w:val="16"/>
  </w:num>
  <w:num w:numId="19" w16cid:durableId="1616281241">
    <w:abstractNumId w:val="6"/>
  </w:num>
  <w:num w:numId="20" w16cid:durableId="1954749110">
    <w:abstractNumId w:val="38"/>
  </w:num>
  <w:num w:numId="21" w16cid:durableId="1141263984">
    <w:abstractNumId w:val="35"/>
  </w:num>
  <w:num w:numId="22" w16cid:durableId="1765495506">
    <w:abstractNumId w:val="9"/>
  </w:num>
  <w:num w:numId="23" w16cid:durableId="1882129980">
    <w:abstractNumId w:val="30"/>
  </w:num>
  <w:num w:numId="24" w16cid:durableId="614942275">
    <w:abstractNumId w:val="14"/>
  </w:num>
  <w:num w:numId="25" w16cid:durableId="445395250">
    <w:abstractNumId w:val="28"/>
  </w:num>
  <w:num w:numId="26" w16cid:durableId="1099985146">
    <w:abstractNumId w:val="25"/>
  </w:num>
  <w:num w:numId="27" w16cid:durableId="312415335">
    <w:abstractNumId w:val="39"/>
  </w:num>
  <w:num w:numId="28" w16cid:durableId="659769303">
    <w:abstractNumId w:val="20"/>
  </w:num>
  <w:num w:numId="29" w16cid:durableId="29108426">
    <w:abstractNumId w:val="7"/>
  </w:num>
  <w:num w:numId="30" w16cid:durableId="648485740">
    <w:abstractNumId w:val="21"/>
  </w:num>
  <w:num w:numId="31" w16cid:durableId="70397969">
    <w:abstractNumId w:val="2"/>
  </w:num>
  <w:num w:numId="32" w16cid:durableId="372925659">
    <w:abstractNumId w:val="33"/>
  </w:num>
  <w:num w:numId="33" w16cid:durableId="1445731492">
    <w:abstractNumId w:val="0"/>
  </w:num>
  <w:num w:numId="34" w16cid:durableId="1330910777">
    <w:abstractNumId w:val="4"/>
  </w:num>
  <w:num w:numId="35" w16cid:durableId="762805487">
    <w:abstractNumId w:val="34"/>
  </w:num>
  <w:num w:numId="36" w16cid:durableId="446968543">
    <w:abstractNumId w:val="8"/>
  </w:num>
  <w:num w:numId="37" w16cid:durableId="299961395">
    <w:abstractNumId w:val="15"/>
  </w:num>
  <w:num w:numId="38" w16cid:durableId="1192109937">
    <w:abstractNumId w:val="27"/>
  </w:num>
  <w:num w:numId="39" w16cid:durableId="1276641744">
    <w:abstractNumId w:val="18"/>
  </w:num>
  <w:num w:numId="40" w16cid:durableId="586572176">
    <w:abstractNumId w:val="22"/>
  </w:num>
  <w:num w:numId="41" w16cid:durableId="1924294599">
    <w:abstractNumId w:val="5"/>
  </w:num>
  <w:num w:numId="42" w16cid:durableId="164280425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FIzzOAcNSHeYH4RiOqt0ssxuh0sssrmKF6OVXgUatu4UpwwJ10LqQY8pj8v1iVsZfcH8RTgWc47e0l2EX7+6xQ==" w:salt="jL/hm1oFnBMmFw75QrizoA=="/>
  <w:defaultTabStop w:val="720"/>
  <w:characterSpacingControl w:val="doNotCompress"/>
  <w:hdrShapeDefaults>
    <o:shapedefaults v:ext="edit" spidmax="393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BDE"/>
    <w:rsid w:val="00046C55"/>
    <w:rsid w:val="000473C2"/>
    <w:rsid w:val="00064243"/>
    <w:rsid w:val="00066377"/>
    <w:rsid w:val="000706AF"/>
    <w:rsid w:val="00073995"/>
    <w:rsid w:val="00074712"/>
    <w:rsid w:val="00081226"/>
    <w:rsid w:val="00085434"/>
    <w:rsid w:val="0009404A"/>
    <w:rsid w:val="000B696A"/>
    <w:rsid w:val="000C1842"/>
    <w:rsid w:val="000C6673"/>
    <w:rsid w:val="000C6A98"/>
    <w:rsid w:val="000C74AB"/>
    <w:rsid w:val="000D0CA8"/>
    <w:rsid w:val="000D4A17"/>
    <w:rsid w:val="000D5519"/>
    <w:rsid w:val="000E2609"/>
    <w:rsid w:val="000E5C80"/>
    <w:rsid w:val="000F00A5"/>
    <w:rsid w:val="000F0137"/>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F544F"/>
    <w:rsid w:val="001F7C18"/>
    <w:rsid w:val="002005C6"/>
    <w:rsid w:val="00200B1A"/>
    <w:rsid w:val="00204CE5"/>
    <w:rsid w:val="00213485"/>
    <w:rsid w:val="0023041C"/>
    <w:rsid w:val="002314D3"/>
    <w:rsid w:val="00234A62"/>
    <w:rsid w:val="00235A45"/>
    <w:rsid w:val="002535CC"/>
    <w:rsid w:val="00256E33"/>
    <w:rsid w:val="00257B44"/>
    <w:rsid w:val="00265E16"/>
    <w:rsid w:val="002678C2"/>
    <w:rsid w:val="00270247"/>
    <w:rsid w:val="00273A2C"/>
    <w:rsid w:val="00280562"/>
    <w:rsid w:val="00280739"/>
    <w:rsid w:val="00282631"/>
    <w:rsid w:val="0028653D"/>
    <w:rsid w:val="00287872"/>
    <w:rsid w:val="002908B3"/>
    <w:rsid w:val="00291699"/>
    <w:rsid w:val="00294344"/>
    <w:rsid w:val="002A1F0C"/>
    <w:rsid w:val="002B68D6"/>
    <w:rsid w:val="002C4C91"/>
    <w:rsid w:val="002C55F1"/>
    <w:rsid w:val="002D1578"/>
    <w:rsid w:val="002D3655"/>
    <w:rsid w:val="002E56C7"/>
    <w:rsid w:val="002E65CA"/>
    <w:rsid w:val="002F082D"/>
    <w:rsid w:val="00300489"/>
    <w:rsid w:val="00301767"/>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712D4"/>
    <w:rsid w:val="00380D14"/>
    <w:rsid w:val="00386C40"/>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ED2"/>
    <w:rsid w:val="00412D21"/>
    <w:rsid w:val="004172DC"/>
    <w:rsid w:val="004347A1"/>
    <w:rsid w:val="00435CBD"/>
    <w:rsid w:val="00435F3C"/>
    <w:rsid w:val="004378F0"/>
    <w:rsid w:val="004449B3"/>
    <w:rsid w:val="00444FB2"/>
    <w:rsid w:val="00446A89"/>
    <w:rsid w:val="00453FBC"/>
    <w:rsid w:val="0046647F"/>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373E"/>
    <w:rsid w:val="00665CBE"/>
    <w:rsid w:val="00666681"/>
    <w:rsid w:val="0067077B"/>
    <w:rsid w:val="00676D55"/>
    <w:rsid w:val="006806B6"/>
    <w:rsid w:val="00686890"/>
    <w:rsid w:val="00690EC3"/>
    <w:rsid w:val="006A28CA"/>
    <w:rsid w:val="006A7D76"/>
    <w:rsid w:val="006B3253"/>
    <w:rsid w:val="006B569A"/>
    <w:rsid w:val="006C0F00"/>
    <w:rsid w:val="006C3B49"/>
    <w:rsid w:val="006C58F4"/>
    <w:rsid w:val="006D0770"/>
    <w:rsid w:val="006E046A"/>
    <w:rsid w:val="006F32B1"/>
    <w:rsid w:val="006F375E"/>
    <w:rsid w:val="006F3F07"/>
    <w:rsid w:val="006F5DE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47D7"/>
    <w:rsid w:val="00A628EF"/>
    <w:rsid w:val="00A67630"/>
    <w:rsid w:val="00A702E9"/>
    <w:rsid w:val="00A71A63"/>
    <w:rsid w:val="00A77B6F"/>
    <w:rsid w:val="00A80849"/>
    <w:rsid w:val="00A878D0"/>
    <w:rsid w:val="00A96BD4"/>
    <w:rsid w:val="00A97F97"/>
    <w:rsid w:val="00AB2537"/>
    <w:rsid w:val="00AB6025"/>
    <w:rsid w:val="00AC1013"/>
    <w:rsid w:val="00AC1E2E"/>
    <w:rsid w:val="00AC2D41"/>
    <w:rsid w:val="00AC30DB"/>
    <w:rsid w:val="00AC491C"/>
    <w:rsid w:val="00AD3CC0"/>
    <w:rsid w:val="00AE3C4A"/>
    <w:rsid w:val="00AE7BB0"/>
    <w:rsid w:val="00AF4B4C"/>
    <w:rsid w:val="00B01204"/>
    <w:rsid w:val="00B0323E"/>
    <w:rsid w:val="00B11A40"/>
    <w:rsid w:val="00B1242D"/>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36A6"/>
    <w:rsid w:val="00BD740A"/>
    <w:rsid w:val="00BE73D3"/>
    <w:rsid w:val="00C0196D"/>
    <w:rsid w:val="00C0197B"/>
    <w:rsid w:val="00C056B1"/>
    <w:rsid w:val="00C0586A"/>
    <w:rsid w:val="00C06BCC"/>
    <w:rsid w:val="00C12EDF"/>
    <w:rsid w:val="00C174DE"/>
    <w:rsid w:val="00C22094"/>
    <w:rsid w:val="00C42C82"/>
    <w:rsid w:val="00C440FC"/>
    <w:rsid w:val="00C47B39"/>
    <w:rsid w:val="00C5599F"/>
    <w:rsid w:val="00C632FF"/>
    <w:rsid w:val="00C664C6"/>
    <w:rsid w:val="00C66E48"/>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D02662"/>
    <w:rsid w:val="00D043D9"/>
    <w:rsid w:val="00D10F92"/>
    <w:rsid w:val="00D122A1"/>
    <w:rsid w:val="00D30AA9"/>
    <w:rsid w:val="00D32C61"/>
    <w:rsid w:val="00D35DA4"/>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E76A9"/>
    <w:rsid w:val="00DF3B52"/>
    <w:rsid w:val="00DF6C93"/>
    <w:rsid w:val="00DF7AB7"/>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C39"/>
    <w:rsid w:val="00EB1FDD"/>
    <w:rsid w:val="00EB4E34"/>
    <w:rsid w:val="00ED1F8F"/>
    <w:rsid w:val="00ED6B5C"/>
    <w:rsid w:val="00ED74D8"/>
    <w:rsid w:val="00EE1116"/>
    <w:rsid w:val="00EE3762"/>
    <w:rsid w:val="00EE72AA"/>
    <w:rsid w:val="00EF062E"/>
    <w:rsid w:val="00EF2C71"/>
    <w:rsid w:val="00F01228"/>
    <w:rsid w:val="00F01432"/>
    <w:rsid w:val="00F02F1E"/>
    <w:rsid w:val="00F03684"/>
    <w:rsid w:val="00F050CE"/>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97D0B"/>
    <w:rsid w:val="00FA19D2"/>
    <w:rsid w:val="00FA6EB0"/>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321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604</Words>
  <Characters>3443</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27</cp:revision>
  <cp:lastPrinted>2018-10-11T18:11:00Z</cp:lastPrinted>
  <dcterms:created xsi:type="dcterms:W3CDTF">2024-08-30T15:08:00Z</dcterms:created>
  <dcterms:modified xsi:type="dcterms:W3CDTF">2024-11-07T21:59:00Z</dcterms:modified>
</cp:coreProperties>
</file>