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9E24" w14:textId="6211C8C8" w:rsidR="00D826ED" w:rsidRPr="009D6BF1" w:rsidRDefault="00D826ED" w:rsidP="00D826ED">
      <w:pPr>
        <w:outlineLvl w:val="0"/>
        <w:rPr>
          <w:b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>Re</w:t>
      </w:r>
      <w:r w:rsidRPr="009D6BF1">
        <w:rPr>
          <w:rFonts w:ascii="Calibri" w:eastAsia="Times New Roman" w:hAnsi="Calibri" w:cs="Calibri"/>
          <w:b/>
          <w:bCs/>
          <w:sz w:val="32"/>
          <w:szCs w:val="32"/>
        </w:rPr>
        <w:t xml:space="preserve">: </w:t>
      </w:r>
      <w:r w:rsidRPr="009D6BF1">
        <w:rPr>
          <w:b/>
          <w:bCs/>
          <w:sz w:val="32"/>
          <w:szCs w:val="32"/>
        </w:rPr>
        <w:t xml:space="preserve">WMP - Data Request - Due </w:t>
      </w:r>
      <w:r>
        <w:rPr>
          <w:b/>
          <w:bCs/>
          <w:sz w:val="32"/>
          <w:szCs w:val="32"/>
        </w:rPr>
        <w:t xml:space="preserve">May </w:t>
      </w:r>
      <w:proofErr w:type="gramStart"/>
      <w:r w:rsidR="00FD249E">
        <w:rPr>
          <w:b/>
          <w:bCs/>
          <w:sz w:val="32"/>
          <w:szCs w:val="32"/>
        </w:rPr>
        <w:t>12</w:t>
      </w:r>
      <w:proofErr w:type="gramEnd"/>
      <w:r>
        <w:rPr>
          <w:b/>
          <w:bCs/>
          <w:sz w:val="32"/>
          <w:szCs w:val="32"/>
        </w:rPr>
        <w:t xml:space="preserve"> </w:t>
      </w:r>
      <w:r w:rsidRPr="009D6BF1">
        <w:rPr>
          <w:b/>
          <w:bCs/>
          <w:sz w:val="32"/>
          <w:szCs w:val="32"/>
        </w:rPr>
        <w:t>2021 - PacifiCorp</w:t>
      </w:r>
    </w:p>
    <w:p w14:paraId="46F1D0D3" w14:textId="34EA6F53" w:rsidR="00D826ED" w:rsidRPr="00653636" w:rsidRDefault="00D826ED" w:rsidP="00D826ED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Request Date: </w:t>
      </w:r>
      <w:r w:rsidR="00FD249E">
        <w:rPr>
          <w:rFonts w:ascii="Calibri" w:eastAsia="Times New Roman" w:hAnsi="Calibri" w:cs="Calibri"/>
          <w:b/>
          <w:bCs/>
          <w:sz w:val="32"/>
          <w:szCs w:val="32"/>
        </w:rPr>
        <w:t>5</w:t>
      </w:r>
      <w:r w:rsidRPr="00653636">
        <w:rPr>
          <w:rFonts w:ascii="Calibri" w:eastAsia="Times New Roman" w:hAnsi="Calibri" w:cs="Calibri"/>
          <w:b/>
          <w:bCs/>
          <w:sz w:val="32"/>
          <w:szCs w:val="32"/>
        </w:rPr>
        <w:t>/</w:t>
      </w:r>
      <w:r w:rsidR="00FD249E">
        <w:rPr>
          <w:rFonts w:ascii="Calibri" w:eastAsia="Times New Roman" w:hAnsi="Calibri" w:cs="Calibri"/>
          <w:b/>
          <w:bCs/>
          <w:sz w:val="32"/>
          <w:szCs w:val="32"/>
        </w:rPr>
        <w:t>7</w:t>
      </w:r>
      <w:r w:rsidRPr="00653636">
        <w:rPr>
          <w:rFonts w:ascii="Calibri" w:eastAsia="Times New Roman" w:hAnsi="Calibri" w:cs="Calibri"/>
          <w:b/>
          <w:bCs/>
          <w:sz w:val="32"/>
          <w:szCs w:val="32"/>
        </w:rPr>
        <w:t>/21</w:t>
      </w:r>
    </w:p>
    <w:p w14:paraId="45E51155" w14:textId="36EAB568" w:rsidR="00D826ED" w:rsidRDefault="00D826ED" w:rsidP="00D826ED">
      <w:pPr>
        <w:spacing w:after="0" w:line="240" w:lineRule="auto"/>
      </w:pPr>
      <w:r>
        <w:rPr>
          <w:rFonts w:ascii="Calibri" w:eastAsia="Times New Roman" w:hAnsi="Calibri" w:cs="Calibri"/>
          <w:b/>
          <w:bCs/>
          <w:sz w:val="32"/>
          <w:szCs w:val="32"/>
        </w:rPr>
        <w:t>Response Date: 5/</w:t>
      </w:r>
      <w:r w:rsidR="00FD249E">
        <w:rPr>
          <w:rFonts w:ascii="Calibri" w:eastAsia="Times New Roman" w:hAnsi="Calibri" w:cs="Calibri"/>
          <w:b/>
          <w:bCs/>
          <w:sz w:val="32"/>
          <w:szCs w:val="32"/>
        </w:rPr>
        <w:t>12</w:t>
      </w: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/21 </w:t>
      </w:r>
    </w:p>
    <w:p w14:paraId="7338F75E" w14:textId="77777777" w:rsidR="004F170B" w:rsidRDefault="004F170B" w:rsidP="004F170B"/>
    <w:p w14:paraId="41BBCFE6" w14:textId="77777777" w:rsidR="00FD249E" w:rsidRPr="004C06E5" w:rsidRDefault="00FD249E" w:rsidP="00FD249E">
      <w:pPr>
        <w:rPr>
          <w:b/>
          <w:bCs/>
        </w:rPr>
      </w:pPr>
      <w:r w:rsidRPr="004C06E5">
        <w:rPr>
          <w:b/>
          <w:bCs/>
        </w:rPr>
        <w:t xml:space="preserve">In response 4, sub-part 2 of “PacifiCorp Data Request_27apr2021_Response”, PacifiCorp provided a representative material quantity list titled “5.3.21 Question 4.2.xlsx” for a 2.5-mile covered conductor project. However, the utility failed to report the cost per individual material. </w:t>
      </w:r>
    </w:p>
    <w:p w14:paraId="586C3670" w14:textId="4CCE0267" w:rsidR="00FD249E" w:rsidRPr="00BB3A85" w:rsidRDefault="00FD249E" w:rsidP="00FD249E">
      <w:pPr>
        <w:numPr>
          <w:ilvl w:val="0"/>
          <w:numId w:val="8"/>
        </w:numPr>
        <w:spacing w:line="252" w:lineRule="auto"/>
        <w:rPr>
          <w:rFonts w:eastAsia="Times New Roman"/>
          <w:b/>
          <w:bCs/>
        </w:rPr>
      </w:pPr>
      <w:r w:rsidRPr="004C06E5">
        <w:rPr>
          <w:rFonts w:eastAsia="Times New Roman"/>
          <w:b/>
          <w:bCs/>
        </w:rPr>
        <w:t>PacifiCorp shall revise the representative material quantity list to include a range of cost per individual material.</w:t>
      </w:r>
    </w:p>
    <w:p w14:paraId="14073A1C" w14:textId="4EE8C714" w:rsidR="004C06E5" w:rsidRDefault="00BB3A85" w:rsidP="004C06E5">
      <w:pPr>
        <w:spacing w:line="252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The representative material quantity list was </w:t>
      </w:r>
      <w:r w:rsidR="00824BC8">
        <w:rPr>
          <w:rFonts w:eastAsia="Times New Roman"/>
        </w:rPr>
        <w:t>provided to give insight into the volume of materials used for a recent construction activity</w:t>
      </w:r>
      <w:r w:rsidR="00D51204">
        <w:rPr>
          <w:rFonts w:eastAsia="Times New Roman"/>
        </w:rPr>
        <w:t xml:space="preserve"> and try and meet the request with information that can be shared</w:t>
      </w:r>
      <w:r w:rsidR="00824BC8">
        <w:rPr>
          <w:rFonts w:eastAsia="Times New Roman"/>
        </w:rPr>
        <w:t xml:space="preserve">. However, the detailed pricing associated with each of the components is not something PacifiCorp is able to share. Regretfully, sharing this information would violate </w:t>
      </w:r>
      <w:r w:rsidR="00370F74">
        <w:rPr>
          <w:rFonts w:eastAsia="Times New Roman"/>
        </w:rPr>
        <w:t xml:space="preserve">the confidentiality obligations between PacifiCorp and the suppliers that is critical to ensuring fair and competitive bidding </w:t>
      </w:r>
      <w:r w:rsidR="00C5076B">
        <w:rPr>
          <w:rFonts w:eastAsia="Times New Roman"/>
        </w:rPr>
        <w:t xml:space="preserve">and preserving the </w:t>
      </w:r>
      <w:proofErr w:type="gramStart"/>
      <w:r w:rsidR="00C5076B">
        <w:rPr>
          <w:rFonts w:eastAsia="Times New Roman"/>
        </w:rPr>
        <w:t>longer term</w:t>
      </w:r>
      <w:proofErr w:type="gramEnd"/>
      <w:r w:rsidR="00C5076B">
        <w:rPr>
          <w:rFonts w:eastAsia="Times New Roman"/>
        </w:rPr>
        <w:t xml:space="preserve"> </w:t>
      </w:r>
      <w:r w:rsidR="00370F74">
        <w:rPr>
          <w:rFonts w:eastAsia="Times New Roman"/>
        </w:rPr>
        <w:t xml:space="preserve">working relationships critical to the success of this program. </w:t>
      </w:r>
    </w:p>
    <w:p w14:paraId="0798760B" w14:textId="7EF54A0D" w:rsidR="00370F74" w:rsidRDefault="00370F74" w:rsidP="004C06E5">
      <w:pPr>
        <w:spacing w:line="252" w:lineRule="auto"/>
        <w:ind w:left="720"/>
        <w:rPr>
          <w:rFonts w:eastAsia="Times New Roman"/>
        </w:rPr>
      </w:pPr>
    </w:p>
    <w:p w14:paraId="5814364E" w14:textId="77777777" w:rsidR="00FD249E" w:rsidRDefault="00FD249E" w:rsidP="00FD249E">
      <w:pPr>
        <w:spacing w:line="252" w:lineRule="auto"/>
        <w:rPr>
          <w:rFonts w:eastAsia="Times New Roman"/>
        </w:rPr>
      </w:pPr>
    </w:p>
    <w:sectPr w:rsidR="00FD2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A73A3" w14:textId="77777777" w:rsidR="00300DB5" w:rsidRDefault="00300DB5" w:rsidP="00300DB5">
      <w:pPr>
        <w:spacing w:after="0" w:line="240" w:lineRule="auto"/>
      </w:pPr>
      <w:r>
        <w:separator/>
      </w:r>
    </w:p>
  </w:endnote>
  <w:endnote w:type="continuationSeparator" w:id="0">
    <w:p w14:paraId="1AC9E260" w14:textId="77777777" w:rsidR="00300DB5" w:rsidRDefault="00300DB5" w:rsidP="0030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5F81B" w14:textId="77777777" w:rsidR="00300DB5" w:rsidRDefault="00300DB5" w:rsidP="00300DB5">
      <w:pPr>
        <w:spacing w:after="0" w:line="240" w:lineRule="auto"/>
      </w:pPr>
      <w:r>
        <w:separator/>
      </w:r>
    </w:p>
  </w:footnote>
  <w:footnote w:type="continuationSeparator" w:id="0">
    <w:p w14:paraId="504E06B3" w14:textId="77777777" w:rsidR="00300DB5" w:rsidRDefault="00300DB5" w:rsidP="0030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70D6"/>
    <w:multiLevelType w:val="hybridMultilevel"/>
    <w:tmpl w:val="499AE6A8"/>
    <w:lvl w:ilvl="0" w:tplc="46DE08C0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1EF5"/>
    <w:multiLevelType w:val="multilevel"/>
    <w:tmpl w:val="A20E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D314CC"/>
    <w:multiLevelType w:val="hybridMultilevel"/>
    <w:tmpl w:val="820A1772"/>
    <w:lvl w:ilvl="0" w:tplc="D4BE1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5B4B382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3C6590"/>
    <w:multiLevelType w:val="hybridMultilevel"/>
    <w:tmpl w:val="AC1654F4"/>
    <w:lvl w:ilvl="0" w:tplc="F5B25E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F57E83"/>
    <w:multiLevelType w:val="hybridMultilevel"/>
    <w:tmpl w:val="D794D6CE"/>
    <w:lvl w:ilvl="0" w:tplc="AEDA92F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5D1AB3"/>
    <w:multiLevelType w:val="hybridMultilevel"/>
    <w:tmpl w:val="C06EC9A6"/>
    <w:lvl w:ilvl="0" w:tplc="9FDEA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25040"/>
    <w:multiLevelType w:val="hybridMultilevel"/>
    <w:tmpl w:val="AC1654F4"/>
    <w:lvl w:ilvl="0" w:tplc="F5B25E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C2"/>
    <w:rsid w:val="00037964"/>
    <w:rsid w:val="000559D1"/>
    <w:rsid w:val="0008789E"/>
    <w:rsid w:val="000A3CF2"/>
    <w:rsid w:val="000D205C"/>
    <w:rsid w:val="000F72AA"/>
    <w:rsid w:val="001002CC"/>
    <w:rsid w:val="001078CE"/>
    <w:rsid w:val="00153A2E"/>
    <w:rsid w:val="00154C5F"/>
    <w:rsid w:val="001565EF"/>
    <w:rsid w:val="00170C97"/>
    <w:rsid w:val="001877BB"/>
    <w:rsid w:val="001966B0"/>
    <w:rsid w:val="001A4BCE"/>
    <w:rsid w:val="001B73F2"/>
    <w:rsid w:val="00205529"/>
    <w:rsid w:val="00233548"/>
    <w:rsid w:val="00233961"/>
    <w:rsid w:val="00245CB7"/>
    <w:rsid w:val="002657D5"/>
    <w:rsid w:val="00266140"/>
    <w:rsid w:val="0027682E"/>
    <w:rsid w:val="00300DB5"/>
    <w:rsid w:val="00323AFD"/>
    <w:rsid w:val="00327B60"/>
    <w:rsid w:val="00334B24"/>
    <w:rsid w:val="0034482A"/>
    <w:rsid w:val="00370F74"/>
    <w:rsid w:val="003775D7"/>
    <w:rsid w:val="003917E4"/>
    <w:rsid w:val="00415AD6"/>
    <w:rsid w:val="00461B03"/>
    <w:rsid w:val="004876A7"/>
    <w:rsid w:val="004A7903"/>
    <w:rsid w:val="004B69B8"/>
    <w:rsid w:val="004B7D75"/>
    <w:rsid w:val="004C06E5"/>
    <w:rsid w:val="004D149A"/>
    <w:rsid w:val="004E7A1A"/>
    <w:rsid w:val="004F170B"/>
    <w:rsid w:val="004F5A75"/>
    <w:rsid w:val="005232FF"/>
    <w:rsid w:val="00536DDF"/>
    <w:rsid w:val="0054096B"/>
    <w:rsid w:val="00540C31"/>
    <w:rsid w:val="00554D8A"/>
    <w:rsid w:val="005559FF"/>
    <w:rsid w:val="005C5092"/>
    <w:rsid w:val="005D2C1C"/>
    <w:rsid w:val="005D46DF"/>
    <w:rsid w:val="005E5D90"/>
    <w:rsid w:val="00606B1B"/>
    <w:rsid w:val="00613A9B"/>
    <w:rsid w:val="00615667"/>
    <w:rsid w:val="00646786"/>
    <w:rsid w:val="006D0B43"/>
    <w:rsid w:val="0071286D"/>
    <w:rsid w:val="00713C9F"/>
    <w:rsid w:val="007460AF"/>
    <w:rsid w:val="007A4D3A"/>
    <w:rsid w:val="007F2317"/>
    <w:rsid w:val="00801131"/>
    <w:rsid w:val="0082280C"/>
    <w:rsid w:val="00822F48"/>
    <w:rsid w:val="00824BC8"/>
    <w:rsid w:val="00840C0E"/>
    <w:rsid w:val="0084660F"/>
    <w:rsid w:val="0085220F"/>
    <w:rsid w:val="00861AA7"/>
    <w:rsid w:val="00866572"/>
    <w:rsid w:val="00885086"/>
    <w:rsid w:val="00936979"/>
    <w:rsid w:val="00942017"/>
    <w:rsid w:val="009F0B93"/>
    <w:rsid w:val="009F0BBE"/>
    <w:rsid w:val="00A03F32"/>
    <w:rsid w:val="00A15C81"/>
    <w:rsid w:val="00A317E6"/>
    <w:rsid w:val="00A513D6"/>
    <w:rsid w:val="00A52054"/>
    <w:rsid w:val="00A81ABA"/>
    <w:rsid w:val="00A9182B"/>
    <w:rsid w:val="00AB171D"/>
    <w:rsid w:val="00AB5D96"/>
    <w:rsid w:val="00AE46AE"/>
    <w:rsid w:val="00AF255F"/>
    <w:rsid w:val="00B3286D"/>
    <w:rsid w:val="00B36B87"/>
    <w:rsid w:val="00B533CD"/>
    <w:rsid w:val="00B55D64"/>
    <w:rsid w:val="00B731CE"/>
    <w:rsid w:val="00B91257"/>
    <w:rsid w:val="00B9732B"/>
    <w:rsid w:val="00BA6E1D"/>
    <w:rsid w:val="00BB3A85"/>
    <w:rsid w:val="00BD7555"/>
    <w:rsid w:val="00BF44A0"/>
    <w:rsid w:val="00BF7797"/>
    <w:rsid w:val="00C07DA9"/>
    <w:rsid w:val="00C5076B"/>
    <w:rsid w:val="00C63174"/>
    <w:rsid w:val="00C7762D"/>
    <w:rsid w:val="00C8304F"/>
    <w:rsid w:val="00C973E6"/>
    <w:rsid w:val="00CB3EB3"/>
    <w:rsid w:val="00CD14C2"/>
    <w:rsid w:val="00CD5103"/>
    <w:rsid w:val="00CE022F"/>
    <w:rsid w:val="00CF1801"/>
    <w:rsid w:val="00D04CBB"/>
    <w:rsid w:val="00D220AA"/>
    <w:rsid w:val="00D222FD"/>
    <w:rsid w:val="00D24B44"/>
    <w:rsid w:val="00D432B7"/>
    <w:rsid w:val="00D51204"/>
    <w:rsid w:val="00D56EFE"/>
    <w:rsid w:val="00D65B73"/>
    <w:rsid w:val="00D826ED"/>
    <w:rsid w:val="00DB079B"/>
    <w:rsid w:val="00DE523C"/>
    <w:rsid w:val="00DF12FC"/>
    <w:rsid w:val="00E00745"/>
    <w:rsid w:val="00E00ABE"/>
    <w:rsid w:val="00E06DB1"/>
    <w:rsid w:val="00E37B0F"/>
    <w:rsid w:val="00E52CD9"/>
    <w:rsid w:val="00E54D68"/>
    <w:rsid w:val="00E95A61"/>
    <w:rsid w:val="00EB4800"/>
    <w:rsid w:val="00EB6963"/>
    <w:rsid w:val="00F10D9E"/>
    <w:rsid w:val="00F23C9B"/>
    <w:rsid w:val="00F54266"/>
    <w:rsid w:val="00F57B81"/>
    <w:rsid w:val="00F65A65"/>
    <w:rsid w:val="00F715A0"/>
    <w:rsid w:val="00F820A1"/>
    <w:rsid w:val="00F97ED9"/>
    <w:rsid w:val="00FB6000"/>
    <w:rsid w:val="00FD249E"/>
    <w:rsid w:val="00FE7E19"/>
    <w:rsid w:val="20EE6F01"/>
    <w:rsid w:val="7AA78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A92A0"/>
  <w15:chartTrackingRefBased/>
  <w15:docId w15:val="{1AE83820-1A23-45F4-A3F1-BC4CD514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2B7"/>
    <w:pPr>
      <w:ind w:left="720"/>
      <w:contextualSpacing/>
    </w:pPr>
  </w:style>
  <w:style w:type="character" w:customStyle="1" w:styleId="cui-groupbody">
    <w:name w:val="cui-groupbody"/>
    <w:basedOn w:val="DefaultParagraphFont"/>
    <w:rsid w:val="00BF7797"/>
  </w:style>
  <w:style w:type="table" w:styleId="TableGrid">
    <w:name w:val="Table Grid"/>
    <w:basedOn w:val="TableNormal"/>
    <w:uiPriority w:val="39"/>
    <w:rsid w:val="004D1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660F878EBB14C9C0EACA228947D1F" ma:contentTypeVersion="10" ma:contentTypeDescription="Create a new document." ma:contentTypeScope="" ma:versionID="9ecfb94b57581109fcf6557b3cc69f15">
  <xsd:schema xmlns:xsd="http://www.w3.org/2001/XMLSchema" xmlns:xs="http://www.w3.org/2001/XMLSchema" xmlns:p="http://schemas.microsoft.com/office/2006/metadata/properties" xmlns:ns2="8d2ccb4a-2d3f-46ea-a8a7-18f2e8db3b7b" xmlns:ns3="dd95e425-d589-47f0-8d5d-becc6564e3ac" targetNamespace="http://schemas.microsoft.com/office/2006/metadata/properties" ma:root="true" ma:fieldsID="47433b6d9678e09f4980002d1c46b74a" ns2:_="" ns3:_="">
    <xsd:import namespace="8d2ccb4a-2d3f-46ea-a8a7-18f2e8db3b7b"/>
    <xsd:import namespace="dd95e425-d589-47f0-8d5d-becc6564e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ccb4a-2d3f-46ea-a8a7-18f2e8db3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5e425-d589-47f0-8d5d-becc6564e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61CD26-3B39-47AF-913E-CEAE7B3A9E99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8d2ccb4a-2d3f-46ea-a8a7-18f2e8db3b7b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d95e425-d589-47f0-8d5d-becc6564e3a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DED00B-6036-4962-8C3E-A94F4C7CC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ccb4a-2d3f-46ea-a8a7-18f2e8db3b7b"/>
    <ds:schemaRef ds:uri="dd95e425-d589-47f0-8d5d-becc6564e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91B2B6-8F74-4FF3-B161-7C770B56D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Jessica</dc:creator>
  <cp:keywords/>
  <dc:description/>
  <cp:lastModifiedBy>McCluskey, Amy (PacifiCorp)</cp:lastModifiedBy>
  <cp:revision>2</cp:revision>
  <dcterms:created xsi:type="dcterms:W3CDTF">2021-05-12T15:49:00Z</dcterms:created>
  <dcterms:modified xsi:type="dcterms:W3CDTF">2021-05-12T15:49:00Z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0x010100602660F878EBB14C9C0EACA228947D1F</vt:lpwstr>
  </property>
</Properties>
</file>